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8D6" w:rsidRPr="00273581" w:rsidRDefault="004448D6" w:rsidP="004448D6">
      <w:pPr>
        <w:spacing w:after="0" w:line="240" w:lineRule="auto"/>
        <w:jc w:val="center"/>
        <w:rPr>
          <w:rFonts w:ascii="Georgia" w:hAnsi="Georgia" w:cs="Arial"/>
          <w:lang w:val="es-US"/>
        </w:rPr>
      </w:pPr>
      <w:bookmarkStart w:id="0" w:name="_GoBack"/>
      <w:r w:rsidRPr="004448D6">
        <w:rPr>
          <w:rFonts w:ascii="Georgia" w:hAnsi="Georgia" w:cs="Arial"/>
          <w:noProof/>
        </w:rPr>
        <w:drawing>
          <wp:inline distT="0" distB="0" distL="0" distR="0" wp14:anchorId="5459B8C2" wp14:editId="5E444DDF">
            <wp:extent cx="876300" cy="1225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PB Logo 2.jpg"/>
                    <pic:cNvPicPr/>
                  </pic:nvPicPr>
                  <pic:blipFill>
                    <a:blip r:embed="rId8">
                      <a:extLst>
                        <a:ext uri="{28A0092B-C50C-407E-A947-70E740481C1C}">
                          <a14:useLocalDpi xmlns:a14="http://schemas.microsoft.com/office/drawing/2010/main" val="0"/>
                        </a:ext>
                      </a:extLst>
                    </a:blip>
                    <a:stretch>
                      <a:fillRect/>
                    </a:stretch>
                  </pic:blipFill>
                  <pic:spPr>
                    <a:xfrm>
                      <a:off x="0" y="0"/>
                      <a:ext cx="878335" cy="1228441"/>
                    </a:xfrm>
                    <a:prstGeom prst="rect">
                      <a:avLst/>
                    </a:prstGeom>
                  </pic:spPr>
                </pic:pic>
              </a:graphicData>
            </a:graphic>
          </wp:inline>
        </w:drawing>
      </w:r>
      <w:r w:rsidR="005D2414" w:rsidRPr="00273581">
        <w:rPr>
          <w:rFonts w:ascii="Georgia" w:hAnsi="Georgia" w:cs="Arial"/>
          <w:lang w:val="es-US"/>
        </w:rPr>
        <w:t xml:space="preserve"> </w:t>
      </w:r>
      <w:r w:rsidR="00FE588F" w:rsidRPr="00273581">
        <w:rPr>
          <w:rFonts w:ascii="Georgia" w:hAnsi="Georgia" w:cs="Arial"/>
          <w:lang w:val="es-US"/>
        </w:rPr>
        <w:t xml:space="preserve">       </w:t>
      </w:r>
    </w:p>
    <w:p w:rsidR="004448D6" w:rsidRPr="00273581" w:rsidRDefault="004448D6" w:rsidP="00784AF1">
      <w:pPr>
        <w:spacing w:after="0" w:line="240" w:lineRule="auto"/>
        <w:rPr>
          <w:rFonts w:ascii="Georgia" w:hAnsi="Georgia" w:cs="Arial"/>
          <w:lang w:val="es-US"/>
        </w:rPr>
      </w:pPr>
    </w:p>
    <w:p w:rsidR="00CA481F" w:rsidRPr="00273581" w:rsidRDefault="004448D6" w:rsidP="00CA481F">
      <w:pPr>
        <w:spacing w:after="0" w:line="240" w:lineRule="auto"/>
        <w:jc w:val="right"/>
        <w:rPr>
          <w:rFonts w:ascii="Georgia" w:hAnsi="Georgia" w:cs="Arial"/>
          <w:sz w:val="20"/>
          <w:szCs w:val="20"/>
          <w:lang w:val="es-US"/>
        </w:rPr>
      </w:pPr>
      <w:r w:rsidRPr="00273581">
        <w:rPr>
          <w:rFonts w:ascii="Georgia" w:hAnsi="Georgia" w:cs="Arial"/>
          <w:sz w:val="20"/>
          <w:szCs w:val="20"/>
          <w:lang w:val="es-US"/>
        </w:rPr>
        <w:t>Media Contact:</w:t>
      </w:r>
      <w:r w:rsidRPr="00273581">
        <w:rPr>
          <w:rFonts w:ascii="Georgia" w:hAnsi="Georgia" w:cs="Arial"/>
          <w:sz w:val="20"/>
          <w:szCs w:val="20"/>
          <w:lang w:val="es-US"/>
        </w:rPr>
        <w:br/>
      </w:r>
      <w:r w:rsidR="00D01D24" w:rsidRPr="00273581">
        <w:rPr>
          <w:rFonts w:ascii="Georgia" w:hAnsi="Georgia" w:cs="Arial"/>
          <w:sz w:val="20"/>
          <w:szCs w:val="20"/>
          <w:lang w:val="es-US"/>
        </w:rPr>
        <w:t>Juliemar Rosado</w:t>
      </w:r>
      <w:r w:rsidRPr="00273581">
        <w:rPr>
          <w:rFonts w:ascii="Georgia" w:hAnsi="Georgia" w:cs="Arial"/>
          <w:sz w:val="20"/>
          <w:szCs w:val="20"/>
          <w:lang w:val="es-US"/>
        </w:rPr>
        <w:t xml:space="preserve">, </w:t>
      </w:r>
      <w:r w:rsidR="00CA481F" w:rsidRPr="00273581">
        <w:rPr>
          <w:rFonts w:ascii="Georgia" w:hAnsi="Georgia" w:cs="Arial"/>
          <w:sz w:val="20"/>
          <w:szCs w:val="20"/>
          <w:lang w:val="es-US"/>
        </w:rPr>
        <w:t>407-657-0261</w:t>
      </w:r>
      <w:r w:rsidR="00D01D24" w:rsidRPr="00273581">
        <w:rPr>
          <w:rFonts w:ascii="Georgia" w:hAnsi="Georgia" w:cs="Arial"/>
          <w:sz w:val="20"/>
          <w:szCs w:val="20"/>
          <w:lang w:val="es-US"/>
        </w:rPr>
        <w:t xml:space="preserve"> X208</w:t>
      </w:r>
      <w:r w:rsidR="00CA481F" w:rsidRPr="00273581">
        <w:rPr>
          <w:rFonts w:ascii="Georgia" w:hAnsi="Georgia" w:cs="Arial"/>
          <w:sz w:val="20"/>
          <w:szCs w:val="20"/>
          <w:lang w:val="es-US"/>
        </w:rPr>
        <w:br/>
      </w:r>
      <w:r w:rsidR="00D01D24" w:rsidRPr="00273581">
        <w:rPr>
          <w:rFonts w:ascii="Georgia" w:hAnsi="Georgia" w:cs="Arial"/>
          <w:sz w:val="20"/>
          <w:szCs w:val="20"/>
          <w:lang w:val="es-US"/>
        </w:rPr>
        <w:t>jrosado@watermelon.org</w:t>
      </w:r>
    </w:p>
    <w:p w:rsidR="004448D6" w:rsidRPr="006F3A8E" w:rsidRDefault="004448D6" w:rsidP="00784AF1">
      <w:pPr>
        <w:spacing w:after="0" w:line="240" w:lineRule="auto"/>
        <w:outlineLvl w:val="0"/>
        <w:rPr>
          <w:rFonts w:ascii="Georgia" w:hAnsi="Georgia" w:cs="Arial"/>
          <w:u w:val="single"/>
        </w:rPr>
      </w:pPr>
    </w:p>
    <w:p w:rsidR="00386872" w:rsidRPr="006F3A8E" w:rsidRDefault="00386872" w:rsidP="0064037C">
      <w:pPr>
        <w:spacing w:after="0"/>
        <w:contextualSpacing/>
        <w:rPr>
          <w:rFonts w:ascii="Georgia" w:hAnsi="Georgia"/>
          <w:b/>
        </w:rPr>
      </w:pPr>
    </w:p>
    <w:p w:rsidR="008C301E" w:rsidRPr="000F7A6E" w:rsidRDefault="00D86329" w:rsidP="00784AF1">
      <w:pPr>
        <w:widowControl w:val="0"/>
        <w:autoSpaceDE w:val="0"/>
        <w:autoSpaceDN w:val="0"/>
        <w:adjustRightInd w:val="0"/>
        <w:spacing w:after="0" w:line="240" w:lineRule="auto"/>
        <w:jc w:val="center"/>
        <w:outlineLvl w:val="0"/>
        <w:rPr>
          <w:rFonts w:ascii="Helvetica Neue" w:hAnsi="Helvetica Neue" w:cs="Helvetica Neue"/>
          <w:sz w:val="24"/>
          <w:szCs w:val="24"/>
        </w:rPr>
      </w:pPr>
      <w:r w:rsidRPr="000F7A6E">
        <w:rPr>
          <w:rFonts w:ascii="Georgia" w:hAnsi="Georgia" w:cs="Georgia"/>
          <w:b/>
          <w:bCs/>
          <w:sz w:val="24"/>
          <w:szCs w:val="24"/>
        </w:rPr>
        <w:t xml:space="preserve">Watermelon </w:t>
      </w:r>
      <w:r w:rsidR="00436E2C" w:rsidRPr="000F7A6E">
        <w:rPr>
          <w:rFonts w:ascii="Georgia" w:hAnsi="Georgia" w:cs="Georgia"/>
          <w:b/>
          <w:bCs/>
          <w:sz w:val="24"/>
          <w:szCs w:val="24"/>
        </w:rPr>
        <w:t xml:space="preserve">Retail </w:t>
      </w:r>
      <w:r w:rsidRPr="000F7A6E">
        <w:rPr>
          <w:rFonts w:ascii="Georgia" w:hAnsi="Georgia" w:cs="Georgia"/>
          <w:b/>
          <w:bCs/>
          <w:sz w:val="24"/>
          <w:szCs w:val="24"/>
        </w:rPr>
        <w:t xml:space="preserve">Display </w:t>
      </w:r>
      <w:r w:rsidR="00436E2C" w:rsidRPr="000F7A6E">
        <w:rPr>
          <w:rFonts w:ascii="Georgia" w:hAnsi="Georgia" w:cs="Georgia"/>
          <w:b/>
          <w:bCs/>
          <w:sz w:val="24"/>
          <w:szCs w:val="24"/>
        </w:rPr>
        <w:t xml:space="preserve">Contest </w:t>
      </w:r>
      <w:r w:rsidR="00C9070A">
        <w:rPr>
          <w:rFonts w:ascii="Georgia" w:hAnsi="Georgia" w:cs="Georgia"/>
          <w:b/>
          <w:bCs/>
          <w:sz w:val="24"/>
          <w:szCs w:val="24"/>
        </w:rPr>
        <w:t>Call for Entries</w:t>
      </w:r>
    </w:p>
    <w:p w:rsidR="00CA481F" w:rsidRPr="00E052B6" w:rsidRDefault="00E23495" w:rsidP="00790F76">
      <w:pPr>
        <w:widowControl w:val="0"/>
        <w:autoSpaceDE w:val="0"/>
        <w:autoSpaceDN w:val="0"/>
        <w:adjustRightInd w:val="0"/>
        <w:jc w:val="center"/>
        <w:rPr>
          <w:rFonts w:ascii="Georgia" w:hAnsi="Georgia" w:cs="Georgia"/>
          <w:b/>
          <w:bCs/>
          <w:color w:val="000000" w:themeColor="text1"/>
        </w:rPr>
      </w:pPr>
      <w:r>
        <w:rPr>
          <w:rFonts w:ascii="Georgia" w:hAnsi="Georgia" w:cs="Georgia"/>
          <w:b/>
          <w:bCs/>
          <w:color w:val="000000" w:themeColor="text1"/>
        </w:rPr>
        <w:t>Celebrate National Watermelon</w:t>
      </w:r>
      <w:r w:rsidR="00472815">
        <w:rPr>
          <w:rFonts w:ascii="Georgia" w:hAnsi="Georgia" w:cs="Georgia"/>
          <w:b/>
          <w:bCs/>
          <w:color w:val="000000" w:themeColor="text1"/>
        </w:rPr>
        <w:t xml:space="preserve"> Month and </w:t>
      </w:r>
      <w:r>
        <w:rPr>
          <w:rFonts w:ascii="Georgia" w:hAnsi="Georgia" w:cs="Georgia"/>
          <w:b/>
          <w:bCs/>
          <w:color w:val="000000" w:themeColor="text1"/>
        </w:rPr>
        <w:t xml:space="preserve">Watermelon Day! </w:t>
      </w:r>
    </w:p>
    <w:p w:rsidR="008C301E" w:rsidRPr="006F3A8E" w:rsidRDefault="00106958" w:rsidP="00907F04">
      <w:pPr>
        <w:spacing w:after="0"/>
        <w:contextualSpacing/>
        <w:rPr>
          <w:rFonts w:ascii="Georgia" w:hAnsi="Georgia"/>
          <w:b/>
        </w:rPr>
      </w:pPr>
      <w:r w:rsidRPr="006F3A8E">
        <w:rPr>
          <w:rFonts w:ascii="Georgia" w:hAnsi="Georgia"/>
          <w:b/>
        </w:rPr>
        <w:t xml:space="preserve"> </w:t>
      </w:r>
    </w:p>
    <w:p w:rsidR="00472815" w:rsidRPr="00B26479" w:rsidRDefault="008C301E" w:rsidP="00784AF1">
      <w:pPr>
        <w:rPr>
          <w:rFonts w:ascii="Georgia" w:hAnsi="Georgia"/>
        </w:rPr>
      </w:pPr>
      <w:r w:rsidRPr="006F3A8E">
        <w:rPr>
          <w:rFonts w:ascii="Georgia" w:hAnsi="Georgia" w:cs="Georgia"/>
          <w:b/>
          <w:bCs/>
        </w:rPr>
        <w:t xml:space="preserve">WINTER SPRINGS, FL – </w:t>
      </w:r>
      <w:r w:rsidR="00C13ADF">
        <w:rPr>
          <w:rFonts w:ascii="Georgia" w:hAnsi="Georgia" w:cs="Georgia"/>
          <w:b/>
          <w:bCs/>
        </w:rPr>
        <w:t>July</w:t>
      </w:r>
      <w:r w:rsidR="000B2708">
        <w:rPr>
          <w:rFonts w:ascii="Georgia" w:hAnsi="Georgia" w:cs="Georgia"/>
          <w:b/>
          <w:bCs/>
        </w:rPr>
        <w:t xml:space="preserve"> </w:t>
      </w:r>
      <w:r w:rsidR="00C13ADF">
        <w:rPr>
          <w:rFonts w:ascii="Georgia" w:hAnsi="Georgia" w:cs="Georgia"/>
          <w:b/>
          <w:bCs/>
        </w:rPr>
        <w:t>1</w:t>
      </w:r>
      <w:r w:rsidR="00273581">
        <w:rPr>
          <w:rFonts w:ascii="Georgia" w:hAnsi="Georgia" w:cs="Georgia"/>
          <w:b/>
          <w:bCs/>
        </w:rPr>
        <w:t>9</w:t>
      </w:r>
      <w:r w:rsidRPr="006F3A8E">
        <w:rPr>
          <w:rFonts w:ascii="Georgia" w:hAnsi="Georgia" w:cs="Georgia"/>
          <w:b/>
          <w:bCs/>
        </w:rPr>
        <w:t>,</w:t>
      </w:r>
      <w:r w:rsidR="00C67FBA">
        <w:rPr>
          <w:rFonts w:ascii="Georgia" w:hAnsi="Georgia" w:cs="Georgia"/>
          <w:b/>
          <w:bCs/>
        </w:rPr>
        <w:t xml:space="preserve"> 2019</w:t>
      </w:r>
      <w:r w:rsidRPr="006F3A8E">
        <w:rPr>
          <w:rFonts w:ascii="Georgia" w:hAnsi="Georgia" w:cs="Georgia"/>
          <w:b/>
          <w:bCs/>
        </w:rPr>
        <w:t xml:space="preserve"> –</w:t>
      </w:r>
      <w:r w:rsidR="00436E2C">
        <w:rPr>
          <w:rFonts w:ascii="Georgia" w:hAnsi="Georgia" w:cs="Georgia"/>
          <w:b/>
          <w:bCs/>
        </w:rPr>
        <w:t xml:space="preserve"> </w:t>
      </w:r>
      <w:r w:rsidR="00D86329" w:rsidRPr="00B26479">
        <w:rPr>
          <w:rFonts w:ascii="Georgia" w:hAnsi="Georgia" w:cs="Georgia"/>
        </w:rPr>
        <w:t xml:space="preserve">The National Watermelon Promotion Board (NWPB), </w:t>
      </w:r>
      <w:r w:rsidR="00B21599" w:rsidRPr="00B26479">
        <w:rPr>
          <w:rFonts w:ascii="Georgia" w:hAnsi="Georgia" w:cs="Georgia"/>
        </w:rPr>
        <w:t>invite</w:t>
      </w:r>
      <w:r w:rsidR="00B35660" w:rsidRPr="00B26479">
        <w:rPr>
          <w:rFonts w:ascii="Georgia" w:hAnsi="Georgia" w:cs="Georgia"/>
        </w:rPr>
        <w:t>s</w:t>
      </w:r>
      <w:r w:rsidR="00B21599" w:rsidRPr="00B26479">
        <w:rPr>
          <w:rFonts w:ascii="Georgia" w:hAnsi="Georgia" w:cs="Georgia"/>
        </w:rPr>
        <w:t xml:space="preserve"> all </w:t>
      </w:r>
      <w:r w:rsidR="004F538F" w:rsidRPr="00B26479">
        <w:rPr>
          <w:rFonts w:ascii="Georgia" w:hAnsi="Georgia" w:cs="Georgia"/>
        </w:rPr>
        <w:t xml:space="preserve">retail chains, independent retailers </w:t>
      </w:r>
      <w:r w:rsidR="00B21599" w:rsidRPr="00B26479">
        <w:rPr>
          <w:rFonts w:ascii="Georgia" w:hAnsi="Georgia" w:cs="Georgia"/>
        </w:rPr>
        <w:t xml:space="preserve">and commissaries with watermelons of U.S. origin to submit entries to </w:t>
      </w:r>
      <w:r w:rsidR="001666B0" w:rsidRPr="00B26479">
        <w:rPr>
          <w:rFonts w:ascii="Georgia" w:hAnsi="Georgia" w:cs="Georgia"/>
        </w:rPr>
        <w:t>their 1</w:t>
      </w:r>
      <w:r w:rsidR="00472815" w:rsidRPr="00B26479">
        <w:rPr>
          <w:rFonts w:ascii="Georgia" w:hAnsi="Georgia" w:cs="Georgia"/>
        </w:rPr>
        <w:t>1</w:t>
      </w:r>
      <w:r w:rsidR="001666B0" w:rsidRPr="00B26479">
        <w:rPr>
          <w:rFonts w:ascii="Georgia" w:hAnsi="Georgia" w:cs="Georgia"/>
          <w:vertAlign w:val="superscript"/>
        </w:rPr>
        <w:t>th</w:t>
      </w:r>
      <w:r w:rsidR="001666B0" w:rsidRPr="00B26479">
        <w:rPr>
          <w:rFonts w:ascii="Georgia" w:hAnsi="Georgia" w:cs="Georgia"/>
        </w:rPr>
        <w:t xml:space="preserve"> annual Watermelon Retail Display Contest. </w:t>
      </w:r>
      <w:r w:rsidR="00525607" w:rsidRPr="00B26479">
        <w:rPr>
          <w:rFonts w:ascii="Georgia" w:hAnsi="Georgia" w:cs="Georgia"/>
        </w:rPr>
        <w:t>Originally established to annually honor National Watermelon Month in July, the contest has expanded in recent years to celebrate National Watermelon Day on August 3</w:t>
      </w:r>
      <w:r w:rsidR="00525607" w:rsidRPr="00B26479">
        <w:rPr>
          <w:rFonts w:ascii="Georgia" w:hAnsi="Georgia" w:cs="Georgia"/>
          <w:vertAlign w:val="superscript"/>
        </w:rPr>
        <w:t>rd</w:t>
      </w:r>
      <w:r w:rsidR="00525607" w:rsidRPr="00B26479">
        <w:rPr>
          <w:rFonts w:ascii="Georgia" w:hAnsi="Georgia" w:cs="Georgia"/>
        </w:rPr>
        <w:t xml:space="preserve"> and will run throughout the month. </w:t>
      </w:r>
      <w:r w:rsidR="00472815" w:rsidRPr="00B26479">
        <w:rPr>
          <w:rFonts w:ascii="Georgia" w:hAnsi="Georgia" w:cs="Georgia"/>
        </w:rPr>
        <w:t>Th</w:t>
      </w:r>
      <w:r w:rsidR="00525607" w:rsidRPr="00B26479">
        <w:rPr>
          <w:rFonts w:ascii="Georgia" w:hAnsi="Georgia" w:cs="Georgia"/>
        </w:rPr>
        <w:t>e</w:t>
      </w:r>
      <w:r w:rsidR="00472815" w:rsidRPr="00B26479">
        <w:rPr>
          <w:rFonts w:ascii="Georgia" w:hAnsi="Georgia" w:cs="Georgia"/>
        </w:rPr>
        <w:t xml:space="preserve"> contest</w:t>
      </w:r>
      <w:r w:rsidR="001666B0" w:rsidRPr="00B26479">
        <w:rPr>
          <w:rFonts w:ascii="Georgia" w:hAnsi="Georgia" w:cs="Georgia"/>
        </w:rPr>
        <w:t xml:space="preserve"> is used by NWPB to encourage retailers to create displays that showcase the many benefits of watermelon including health, value and versatility.</w:t>
      </w:r>
    </w:p>
    <w:p w:rsidR="003328B5" w:rsidRPr="00B26479" w:rsidRDefault="00472815" w:rsidP="003328B5">
      <w:pPr>
        <w:widowControl w:val="0"/>
        <w:autoSpaceDE w:val="0"/>
        <w:autoSpaceDN w:val="0"/>
        <w:adjustRightInd w:val="0"/>
        <w:spacing w:after="0" w:line="240" w:lineRule="auto"/>
        <w:rPr>
          <w:rFonts w:ascii="Georgia" w:hAnsi="Georgia" w:cs="Georgia"/>
        </w:rPr>
      </w:pPr>
      <w:r w:rsidRPr="00B26479">
        <w:rPr>
          <w:rFonts w:ascii="Georgia" w:hAnsi="Georgia" w:cs="Georgia"/>
        </w:rPr>
        <w:t>M</w:t>
      </w:r>
      <w:r w:rsidR="003328B5" w:rsidRPr="00B26479">
        <w:rPr>
          <w:rFonts w:ascii="Georgia" w:hAnsi="Georgia" w:cs="Georgia"/>
        </w:rPr>
        <w:t>ore than $10,000 in cash and prizes will be awarded to top entrants, including “Classic” and “Star Spangled” watermelon categories. Winners in both categories will receive $1,500, $800 for 2</w:t>
      </w:r>
      <w:r w:rsidR="003328B5" w:rsidRPr="00B26479">
        <w:rPr>
          <w:rFonts w:ascii="Georgia" w:hAnsi="Georgia" w:cs="Georgia"/>
          <w:vertAlign w:val="superscript"/>
        </w:rPr>
        <w:t>nd</w:t>
      </w:r>
      <w:r w:rsidR="003328B5" w:rsidRPr="00B26479">
        <w:rPr>
          <w:rFonts w:ascii="Georgia" w:hAnsi="Georgia" w:cs="Georgia"/>
        </w:rPr>
        <w:t xml:space="preserve"> place winners, $600 for 3</w:t>
      </w:r>
      <w:r w:rsidR="003328B5" w:rsidRPr="00B26479">
        <w:rPr>
          <w:rFonts w:ascii="Georgia" w:hAnsi="Georgia" w:cs="Georgia"/>
          <w:vertAlign w:val="superscript"/>
        </w:rPr>
        <w:t>rd</w:t>
      </w:r>
      <w:r w:rsidR="003328B5" w:rsidRPr="00B26479">
        <w:rPr>
          <w:rFonts w:ascii="Georgia" w:hAnsi="Georgia" w:cs="Georgia"/>
        </w:rPr>
        <w:t xml:space="preserve"> place winners and $400 for both 4</w:t>
      </w:r>
      <w:r w:rsidR="003328B5" w:rsidRPr="00B26479">
        <w:rPr>
          <w:rFonts w:ascii="Georgia" w:hAnsi="Georgia" w:cs="Georgia"/>
          <w:vertAlign w:val="superscript"/>
        </w:rPr>
        <w:t>th</w:t>
      </w:r>
      <w:r w:rsidR="003328B5" w:rsidRPr="00B26479">
        <w:rPr>
          <w:rFonts w:ascii="Georgia" w:hAnsi="Georgia" w:cs="Georgia"/>
        </w:rPr>
        <w:t xml:space="preserve"> place winners, respectively. Eight honorable mentions in each category will win $200 each. An additional incentive</w:t>
      </w:r>
      <w:r w:rsidRPr="00B26479">
        <w:rPr>
          <w:rFonts w:ascii="Georgia" w:hAnsi="Georgia" w:cs="Georgia"/>
        </w:rPr>
        <w:t xml:space="preserve"> will be awarded to the first 25</w:t>
      </w:r>
      <w:r w:rsidR="003328B5" w:rsidRPr="00B26479">
        <w:rPr>
          <w:rFonts w:ascii="Georgia" w:hAnsi="Georgia" w:cs="Georgia"/>
        </w:rPr>
        <w:t xml:space="preserve"> entries.</w:t>
      </w:r>
    </w:p>
    <w:p w:rsidR="003328B5" w:rsidRPr="00B26479" w:rsidRDefault="003328B5" w:rsidP="00457E83">
      <w:pPr>
        <w:widowControl w:val="0"/>
        <w:autoSpaceDE w:val="0"/>
        <w:autoSpaceDN w:val="0"/>
        <w:adjustRightInd w:val="0"/>
        <w:spacing w:after="0" w:line="240" w:lineRule="auto"/>
        <w:rPr>
          <w:rFonts w:ascii="Georgia" w:hAnsi="Georgia" w:cs="Georgia"/>
        </w:rPr>
      </w:pPr>
    </w:p>
    <w:p w:rsidR="002757CB" w:rsidRPr="00B26479" w:rsidRDefault="003328B5" w:rsidP="003328B5">
      <w:pPr>
        <w:widowControl w:val="0"/>
        <w:autoSpaceDE w:val="0"/>
        <w:autoSpaceDN w:val="0"/>
        <w:adjustRightInd w:val="0"/>
        <w:spacing w:after="0" w:line="240" w:lineRule="auto"/>
        <w:rPr>
          <w:rFonts w:ascii="Georgia" w:hAnsi="Georgia" w:cs="Georgia"/>
        </w:rPr>
      </w:pPr>
      <w:r w:rsidRPr="00B26479">
        <w:rPr>
          <w:rFonts w:ascii="Georgia" w:hAnsi="Georgia" w:cs="Georgia"/>
        </w:rPr>
        <w:t>Displays should promote watermelon</w:t>
      </w:r>
      <w:r w:rsidR="00C67FBA" w:rsidRPr="00B26479">
        <w:rPr>
          <w:rFonts w:ascii="Georgia" w:hAnsi="Georgia" w:cs="Georgia"/>
        </w:rPr>
        <w:t xml:space="preserve"> of </w:t>
      </w:r>
      <w:r w:rsidRPr="00B26479">
        <w:rPr>
          <w:rFonts w:ascii="Georgia" w:hAnsi="Georgia" w:cs="Georgia"/>
        </w:rPr>
        <w:t>any kind, including whole, fresh-cut, mini watermelon, yellow and red or any mix thereof. Judges will consider a display’s</w:t>
      </w:r>
      <w:r w:rsidR="00472815" w:rsidRPr="00B26479">
        <w:rPr>
          <w:rFonts w:ascii="Georgia" w:hAnsi="Georgia" w:cs="Georgia"/>
        </w:rPr>
        <w:t xml:space="preserve"> overall appearance, creativity and</w:t>
      </w:r>
      <w:r w:rsidRPr="00B26479">
        <w:rPr>
          <w:rFonts w:ascii="Georgia" w:hAnsi="Georgia" w:cs="Georgia"/>
        </w:rPr>
        <w:t xml:space="preserve"> shop-ability</w:t>
      </w:r>
      <w:r w:rsidR="00472815" w:rsidRPr="00B26479">
        <w:rPr>
          <w:rFonts w:ascii="Georgia" w:hAnsi="Georgia" w:cs="Georgia"/>
        </w:rPr>
        <w:t>.</w:t>
      </w:r>
      <w:r w:rsidRPr="00B26479">
        <w:rPr>
          <w:rFonts w:ascii="Georgia" w:hAnsi="Georgia" w:cs="Georgia"/>
        </w:rPr>
        <w:t xml:space="preserve"> </w:t>
      </w:r>
      <w:r w:rsidR="00472815" w:rsidRPr="00B26479">
        <w:rPr>
          <w:rFonts w:ascii="Georgia" w:hAnsi="Georgia" w:cs="Georgia"/>
        </w:rPr>
        <w:t>U</w:t>
      </w:r>
      <w:r w:rsidRPr="00B26479">
        <w:rPr>
          <w:rFonts w:ascii="Georgia" w:hAnsi="Georgia" w:cs="Georgia"/>
        </w:rPr>
        <w:t>se of point-of-sale materials and/or selection and storage tips</w:t>
      </w:r>
      <w:r w:rsidR="008650C0" w:rsidRPr="00B26479">
        <w:rPr>
          <w:rFonts w:ascii="Georgia" w:hAnsi="Georgia" w:cs="Georgia"/>
        </w:rPr>
        <w:t xml:space="preserve"> are </w:t>
      </w:r>
      <w:r w:rsidR="00525607" w:rsidRPr="00B26479">
        <w:rPr>
          <w:rFonts w:ascii="Georgia" w:hAnsi="Georgia" w:cs="Georgia"/>
        </w:rPr>
        <w:t>encouraged</w:t>
      </w:r>
      <w:r w:rsidR="008650C0" w:rsidRPr="00B26479">
        <w:rPr>
          <w:rFonts w:ascii="Georgia" w:hAnsi="Georgia" w:cs="Georgia"/>
        </w:rPr>
        <w:t xml:space="preserve"> to</w:t>
      </w:r>
      <w:r w:rsidR="002757CB" w:rsidRPr="00B26479">
        <w:rPr>
          <w:rFonts w:ascii="Georgia" w:hAnsi="Georgia" w:cs="Georgia"/>
        </w:rPr>
        <w:t xml:space="preserve"> help</w:t>
      </w:r>
      <w:r w:rsidR="008650C0" w:rsidRPr="00B26479">
        <w:rPr>
          <w:rFonts w:ascii="Georgia" w:hAnsi="Georgia" w:cs="Georgia"/>
        </w:rPr>
        <w:t xml:space="preserve"> </w:t>
      </w:r>
      <w:r w:rsidR="002757CB" w:rsidRPr="00B26479">
        <w:rPr>
          <w:rFonts w:ascii="Georgia" w:hAnsi="Georgia" w:cs="Georgia"/>
        </w:rPr>
        <w:t>elevate</w:t>
      </w:r>
      <w:r w:rsidR="008650C0" w:rsidRPr="00B26479">
        <w:rPr>
          <w:rFonts w:ascii="Georgia" w:hAnsi="Georgia" w:cs="Georgia"/>
        </w:rPr>
        <w:t xml:space="preserve"> any retail display</w:t>
      </w:r>
      <w:r w:rsidRPr="00B26479">
        <w:rPr>
          <w:rFonts w:ascii="Georgia" w:hAnsi="Georgia" w:cs="Georgia"/>
        </w:rPr>
        <w:t>.</w:t>
      </w:r>
    </w:p>
    <w:p w:rsidR="002757CB" w:rsidRPr="00B26479" w:rsidRDefault="002757CB" w:rsidP="003328B5">
      <w:pPr>
        <w:widowControl w:val="0"/>
        <w:autoSpaceDE w:val="0"/>
        <w:autoSpaceDN w:val="0"/>
        <w:adjustRightInd w:val="0"/>
        <w:spacing w:after="0" w:line="240" w:lineRule="auto"/>
        <w:rPr>
          <w:rFonts w:ascii="Georgia" w:hAnsi="Georgia" w:cs="Georgia"/>
        </w:rPr>
      </w:pPr>
    </w:p>
    <w:p w:rsidR="008650C0" w:rsidRPr="00B26479" w:rsidRDefault="008650C0" w:rsidP="003328B5">
      <w:pPr>
        <w:widowControl w:val="0"/>
        <w:autoSpaceDE w:val="0"/>
        <w:autoSpaceDN w:val="0"/>
        <w:adjustRightInd w:val="0"/>
        <w:spacing w:after="0" w:line="240" w:lineRule="auto"/>
        <w:rPr>
          <w:rFonts w:ascii="Georgia" w:hAnsi="Georgia" w:cs="Georgia"/>
        </w:rPr>
      </w:pPr>
      <w:r w:rsidRPr="00B26479">
        <w:rPr>
          <w:rFonts w:ascii="Georgia" w:hAnsi="Georgia" w:cs="Georgia"/>
        </w:rPr>
        <w:t>“</w:t>
      </w:r>
      <w:r w:rsidR="00E50044" w:rsidRPr="00B26479">
        <w:rPr>
          <w:rFonts w:ascii="Georgia" w:hAnsi="Georgia" w:cs="Georgia"/>
        </w:rPr>
        <w:t xml:space="preserve">According to our most recent consumer research </w:t>
      </w:r>
      <w:r w:rsidR="00784AF1" w:rsidRPr="00B26479">
        <w:rPr>
          <w:rStyle w:val="FootnoteReference"/>
          <w:rFonts w:ascii="Georgia" w:hAnsi="Georgia" w:cs="Georgia"/>
        </w:rPr>
        <w:footnoteReference w:customMarkFollows="1" w:id="1"/>
        <w:t>*</w:t>
      </w:r>
      <w:r w:rsidR="00E50044" w:rsidRPr="00B26479">
        <w:rPr>
          <w:rFonts w:ascii="Georgia" w:hAnsi="Georgia" w:cs="Georgia"/>
        </w:rPr>
        <w:t>study, n</w:t>
      </w:r>
      <w:r w:rsidR="002757CB" w:rsidRPr="00B26479">
        <w:rPr>
          <w:rFonts w:ascii="Georgia" w:hAnsi="Georgia" w:cs="Georgia"/>
        </w:rPr>
        <w:t>utrition</w:t>
      </w:r>
      <w:r w:rsidRPr="00B26479">
        <w:rPr>
          <w:rFonts w:ascii="Georgia" w:hAnsi="Georgia" w:cs="Georgia"/>
        </w:rPr>
        <w:t xml:space="preserve"> and selection</w:t>
      </w:r>
      <w:r w:rsidR="00A823FD" w:rsidRPr="00B26479">
        <w:rPr>
          <w:rFonts w:ascii="Georgia" w:hAnsi="Georgia" w:cs="Georgia"/>
        </w:rPr>
        <w:t xml:space="preserve"> information</w:t>
      </w:r>
      <w:r w:rsidRPr="00B26479">
        <w:rPr>
          <w:rFonts w:ascii="Georgia" w:hAnsi="Georgia" w:cs="Georgia"/>
        </w:rPr>
        <w:t xml:space="preserve"> </w:t>
      </w:r>
      <w:r w:rsidR="00A823FD" w:rsidRPr="00B26479">
        <w:rPr>
          <w:rFonts w:ascii="Georgia" w:hAnsi="Georgia" w:cs="Georgia"/>
        </w:rPr>
        <w:t xml:space="preserve">are the top two </w:t>
      </w:r>
      <w:r w:rsidR="00E50044" w:rsidRPr="00B26479">
        <w:rPr>
          <w:rFonts w:ascii="Georgia" w:hAnsi="Georgia" w:cs="Georgia"/>
        </w:rPr>
        <w:t>topics</w:t>
      </w:r>
      <w:r w:rsidRPr="00B26479">
        <w:rPr>
          <w:rFonts w:ascii="Georgia" w:hAnsi="Georgia" w:cs="Georgia"/>
        </w:rPr>
        <w:t xml:space="preserve"> </w:t>
      </w:r>
      <w:r w:rsidR="00E50044" w:rsidRPr="00B26479">
        <w:rPr>
          <w:rFonts w:ascii="Georgia" w:hAnsi="Georgia" w:cs="Georgia"/>
        </w:rPr>
        <w:t>that drive purchase decisions</w:t>
      </w:r>
      <w:r w:rsidRPr="00B26479">
        <w:rPr>
          <w:rFonts w:ascii="Georgia" w:hAnsi="Georgia" w:cs="Georgia"/>
        </w:rPr>
        <w:t>,” commented Juliemar Rosado, Director of Retail Operations and International Marketing for the NWPB. “</w:t>
      </w:r>
      <w:r w:rsidR="00E50044" w:rsidRPr="00B26479">
        <w:rPr>
          <w:rFonts w:ascii="Georgia" w:hAnsi="Georgia" w:cs="Georgia"/>
        </w:rPr>
        <w:t>C</w:t>
      </w:r>
      <w:r w:rsidRPr="00B26479">
        <w:rPr>
          <w:rFonts w:ascii="Georgia" w:hAnsi="Georgia" w:cs="Georgia"/>
        </w:rPr>
        <w:t>ombined with a</w:t>
      </w:r>
      <w:r w:rsidR="00E50044" w:rsidRPr="00B26479">
        <w:rPr>
          <w:rFonts w:ascii="Georgia" w:hAnsi="Georgia" w:cs="Georgia"/>
        </w:rPr>
        <w:t xml:space="preserve">n eye-catching </w:t>
      </w:r>
      <w:r w:rsidRPr="00B26479">
        <w:rPr>
          <w:rFonts w:ascii="Georgia" w:hAnsi="Georgia" w:cs="Georgia"/>
        </w:rPr>
        <w:t>displa</w:t>
      </w:r>
      <w:r w:rsidR="00E50044" w:rsidRPr="00B26479">
        <w:rPr>
          <w:rFonts w:ascii="Georgia" w:hAnsi="Georgia" w:cs="Georgia"/>
        </w:rPr>
        <w:t>y, it’s a winning combination</w:t>
      </w:r>
      <w:r w:rsidRPr="00B26479">
        <w:rPr>
          <w:rFonts w:ascii="Georgia" w:hAnsi="Georgia" w:cs="Georgia"/>
        </w:rPr>
        <w:t xml:space="preserve">.” </w:t>
      </w:r>
      <w:r w:rsidR="003328B5" w:rsidRPr="00B26479">
        <w:rPr>
          <w:rFonts w:ascii="Georgia" w:hAnsi="Georgia" w:cs="Georgia"/>
        </w:rPr>
        <w:t xml:space="preserve"> </w:t>
      </w:r>
    </w:p>
    <w:p w:rsidR="003328B5" w:rsidRPr="00B26479" w:rsidRDefault="003328B5" w:rsidP="00457E83">
      <w:pPr>
        <w:widowControl w:val="0"/>
        <w:autoSpaceDE w:val="0"/>
        <w:autoSpaceDN w:val="0"/>
        <w:adjustRightInd w:val="0"/>
        <w:spacing w:after="0" w:line="240" w:lineRule="auto"/>
        <w:rPr>
          <w:rFonts w:ascii="Georgia" w:hAnsi="Georgia" w:cs="Georgia"/>
        </w:rPr>
      </w:pPr>
    </w:p>
    <w:p w:rsidR="003328B5" w:rsidRPr="00C9070A" w:rsidRDefault="003328B5" w:rsidP="00C9070A">
      <w:pPr>
        <w:rPr>
          <w:rFonts w:eastAsia="Times New Roman"/>
          <w:sz w:val="24"/>
          <w:szCs w:val="24"/>
        </w:rPr>
      </w:pPr>
      <w:r w:rsidRPr="00B26479">
        <w:rPr>
          <w:rFonts w:ascii="Georgia" w:hAnsi="Georgia" w:cs="Georgia"/>
        </w:rPr>
        <w:t>To enter a display, retailers can submit their entry</w:t>
      </w:r>
      <w:r w:rsidR="00D26DB8" w:rsidRPr="00B26479">
        <w:rPr>
          <w:rFonts w:ascii="Georgia" w:hAnsi="Georgia" w:cs="Georgia"/>
        </w:rPr>
        <w:t xml:space="preserve"> and photos</w:t>
      </w:r>
      <w:r w:rsidRPr="00B26479">
        <w:rPr>
          <w:rFonts w:ascii="Georgia" w:hAnsi="Georgia" w:cs="Georgia"/>
        </w:rPr>
        <w:t xml:space="preserve"> via </w:t>
      </w:r>
      <w:r w:rsidR="00D26DB8" w:rsidRPr="00B26479">
        <w:rPr>
          <w:rFonts w:ascii="Georgia" w:hAnsi="Georgia" w:cs="Georgia"/>
        </w:rPr>
        <w:t xml:space="preserve">email or </w:t>
      </w:r>
      <w:r w:rsidR="0073321A" w:rsidRPr="00B26479">
        <w:rPr>
          <w:rFonts w:ascii="Georgia" w:hAnsi="Georgia" w:cs="Georgia"/>
        </w:rPr>
        <w:t xml:space="preserve">postal </w:t>
      </w:r>
      <w:r w:rsidR="00C67FBA" w:rsidRPr="00B26479">
        <w:rPr>
          <w:rFonts w:ascii="Georgia" w:hAnsi="Georgia" w:cs="Georgia"/>
        </w:rPr>
        <w:t xml:space="preserve">mail entry </w:t>
      </w:r>
      <w:r w:rsidRPr="00B26479">
        <w:rPr>
          <w:rFonts w:ascii="Georgia" w:hAnsi="Georgia" w:cs="Georgia"/>
        </w:rPr>
        <w:t xml:space="preserve">beginning </w:t>
      </w:r>
      <w:r w:rsidR="00C67FBA" w:rsidRPr="00B26479">
        <w:rPr>
          <w:rFonts w:ascii="Georgia" w:hAnsi="Georgia" w:cs="Georgia"/>
        </w:rPr>
        <w:t>July 8, 2019</w:t>
      </w:r>
      <w:r w:rsidRPr="00B26479">
        <w:rPr>
          <w:rFonts w:ascii="Georgia" w:hAnsi="Georgia" w:cs="Georgia"/>
        </w:rPr>
        <w:t>. All entries must be submitted/postmarke</w:t>
      </w:r>
      <w:r w:rsidR="00C67FBA" w:rsidRPr="00B26479">
        <w:rPr>
          <w:rFonts w:ascii="Georgia" w:hAnsi="Georgia" w:cs="Georgia"/>
        </w:rPr>
        <w:t>d by midnight EST on September 9, 2019</w:t>
      </w:r>
      <w:r w:rsidRPr="00B26479">
        <w:rPr>
          <w:rFonts w:ascii="Georgia" w:hAnsi="Georgia" w:cs="Georgia"/>
        </w:rPr>
        <w:t xml:space="preserve">. </w:t>
      </w:r>
      <w:r w:rsidR="00C9070A">
        <w:rPr>
          <w:rFonts w:ascii="Georgia" w:hAnsi="Georgia" w:cs="Georgia"/>
        </w:rPr>
        <w:t>Visit</w:t>
      </w:r>
      <w:r w:rsidR="00C9070A" w:rsidRPr="00C9070A">
        <w:rPr>
          <w:rFonts w:ascii="Georgia" w:hAnsi="Georgia" w:cs="Georgia"/>
        </w:rPr>
        <w:t xml:space="preserve">: </w:t>
      </w:r>
      <w:hyperlink r:id="rId9" w:history="1">
        <w:r w:rsidR="00C9070A">
          <w:rPr>
            <w:rStyle w:val="Hyperlink"/>
            <w:rFonts w:ascii="Georgia" w:eastAsia="Times New Roman" w:hAnsi="Georgia"/>
          </w:rPr>
          <w:t>http://watermelon.org/Retailers/Retail-Contest</w:t>
        </w:r>
      </w:hyperlink>
      <w:r w:rsidR="00C9070A">
        <w:rPr>
          <w:rFonts w:eastAsia="Times New Roman"/>
          <w:sz w:val="24"/>
          <w:szCs w:val="24"/>
        </w:rPr>
        <w:t xml:space="preserve"> </w:t>
      </w:r>
      <w:r w:rsidR="00C9070A">
        <w:rPr>
          <w:rFonts w:ascii="Georgia" w:hAnsi="Georgia" w:cs="Georgia"/>
        </w:rPr>
        <w:t>f</w:t>
      </w:r>
      <w:r w:rsidRPr="00B26479">
        <w:rPr>
          <w:rFonts w:ascii="Georgia" w:hAnsi="Georgia" w:cs="Georgia"/>
        </w:rPr>
        <w:t>or more information, including o</w:t>
      </w:r>
      <w:r w:rsidR="00C9070A">
        <w:rPr>
          <w:rFonts w:ascii="Georgia" w:hAnsi="Georgia" w:cs="Georgia"/>
        </w:rPr>
        <w:t>fficial contest rules and entry form</w:t>
      </w:r>
      <w:r w:rsidR="00C67FBA">
        <w:rPr>
          <w:rFonts w:ascii="Georgia" w:hAnsi="Georgia" w:cs="Georgia"/>
        </w:rPr>
        <w:t xml:space="preserve">, </w:t>
      </w:r>
      <w:r w:rsidR="00C9070A">
        <w:rPr>
          <w:rFonts w:ascii="Georgia" w:hAnsi="Georgia" w:cs="Georgia"/>
        </w:rPr>
        <w:t xml:space="preserve"> or </w:t>
      </w:r>
      <w:r w:rsidR="00C67FBA">
        <w:rPr>
          <w:rFonts w:ascii="Georgia" w:hAnsi="Georgia" w:cs="Georgia"/>
        </w:rPr>
        <w:t>email</w:t>
      </w:r>
      <w:r w:rsidRPr="00B90252">
        <w:rPr>
          <w:rFonts w:ascii="Georgia" w:hAnsi="Georgia" w:cs="Georgia"/>
        </w:rPr>
        <w:t xml:space="preserve"> </w:t>
      </w:r>
      <w:r w:rsidR="00C67FBA">
        <w:rPr>
          <w:rFonts w:ascii="Georgia" w:hAnsi="Georgia" w:cs="Georgia"/>
        </w:rPr>
        <w:t xml:space="preserve">NWPB </w:t>
      </w:r>
      <w:r w:rsidRPr="00B90252">
        <w:rPr>
          <w:rFonts w:ascii="Georgia" w:hAnsi="Georgia" w:cs="Georgia"/>
        </w:rPr>
        <w:t xml:space="preserve">at </w:t>
      </w:r>
      <w:hyperlink r:id="rId10" w:history="1">
        <w:r w:rsidR="00C67FBA" w:rsidRPr="00C13115">
          <w:rPr>
            <w:rStyle w:val="Hyperlink"/>
            <w:rFonts w:ascii="Georgia" w:hAnsi="Georgia" w:cs="Georgia"/>
          </w:rPr>
          <w:t>retail@watermelon.org</w:t>
        </w:r>
      </w:hyperlink>
      <w:r w:rsidRPr="00B90252">
        <w:rPr>
          <w:rFonts w:ascii="Georgia" w:hAnsi="Georgia" w:cs="Georgia"/>
        </w:rPr>
        <w:t xml:space="preserve">. </w:t>
      </w:r>
    </w:p>
    <w:p w:rsidR="007B209F" w:rsidRDefault="007B209F" w:rsidP="00C44BC9">
      <w:pPr>
        <w:widowControl w:val="0"/>
        <w:autoSpaceDE w:val="0"/>
        <w:autoSpaceDN w:val="0"/>
        <w:adjustRightInd w:val="0"/>
        <w:spacing w:after="0" w:line="240" w:lineRule="auto"/>
        <w:rPr>
          <w:rFonts w:ascii="Georgia" w:hAnsi="Georgia" w:cs="Times New Roman"/>
          <w:b/>
          <w:bCs/>
        </w:rPr>
      </w:pPr>
    </w:p>
    <w:p w:rsidR="00C44BC9" w:rsidRDefault="003328B5" w:rsidP="00784AF1">
      <w:pPr>
        <w:widowControl w:val="0"/>
        <w:autoSpaceDE w:val="0"/>
        <w:autoSpaceDN w:val="0"/>
        <w:adjustRightInd w:val="0"/>
        <w:spacing w:after="0" w:line="240" w:lineRule="auto"/>
        <w:outlineLvl w:val="0"/>
        <w:rPr>
          <w:rFonts w:ascii="Georgia" w:hAnsi="Georgia" w:cs="Times New Roman"/>
          <w:b/>
          <w:bCs/>
        </w:rPr>
      </w:pPr>
      <w:r w:rsidRPr="006B1A72">
        <w:rPr>
          <w:rFonts w:ascii="Georgia" w:hAnsi="Georgia" w:cs="Times New Roman"/>
          <w:b/>
          <w:bCs/>
        </w:rPr>
        <w:t>About National Watermelon Promotion Board</w:t>
      </w:r>
    </w:p>
    <w:p w:rsidR="00C44BC9" w:rsidRPr="00C44BC9" w:rsidRDefault="00C44BC9" w:rsidP="00C44BC9">
      <w:pPr>
        <w:widowControl w:val="0"/>
        <w:autoSpaceDE w:val="0"/>
        <w:autoSpaceDN w:val="0"/>
        <w:adjustRightInd w:val="0"/>
        <w:spacing w:after="0" w:line="240" w:lineRule="auto"/>
        <w:rPr>
          <w:rFonts w:ascii="Georgia" w:hAnsi="Georgia" w:cs="Times New Roman"/>
        </w:rPr>
      </w:pPr>
      <w:r w:rsidRPr="00C44BC9">
        <w:rPr>
          <w:rFonts w:ascii="Georgia" w:hAnsi="Georgia"/>
          <w:color w:val="000000"/>
        </w:rPr>
        <w:t xml:space="preserve">The National Watermelon Promotion Board (NWPB), based in Winter Springs, Florida, was established in 1989 as an agricultural promotion group to promote watermelon in the United States and in various markets abroad. Funded through a self-mandated industry assessment </w:t>
      </w:r>
      <w:r w:rsidRPr="00C44BC9">
        <w:rPr>
          <w:rFonts w:ascii="Georgia" w:hAnsi="Georgia"/>
          <w:color w:val="000000"/>
        </w:rPr>
        <w:lastRenderedPageBreak/>
        <w:t>paid by more than 1,500 watermelon producers, handlers and importers, NWPB mission is to increase consumer demand for watermelon through promotion, research and education programs. </w:t>
      </w:r>
    </w:p>
    <w:p w:rsidR="00C44BC9" w:rsidRPr="00C44BC9" w:rsidRDefault="00C44BC9" w:rsidP="00C44BC9">
      <w:pPr>
        <w:pStyle w:val="xmsonormal"/>
        <w:rPr>
          <w:rFonts w:ascii="Georgia" w:hAnsi="Georgia"/>
          <w:color w:val="000000"/>
          <w:sz w:val="22"/>
          <w:szCs w:val="22"/>
        </w:rPr>
      </w:pPr>
      <w:r w:rsidRPr="00C44BC9">
        <w:rPr>
          <w:rFonts w:ascii="Georgia" w:hAnsi="Georgia"/>
          <w:color w:val="000000"/>
          <w:sz w:val="22"/>
          <w:szCs w:val="22"/>
        </w:rPr>
        <w:t>Watermelon packs a nutritious punch, with each serving providing an excellent source of Vitamin C, a good source of Vitamin B6, and a delicious way to stay hydrated, with only 80 calories. Watermelon consumption per capita in the United States was an estimated 15.8 pounds in 2018. Watermelon consumption in the United States was approximately 5.2 billion pounds in 2018. The United States exported an additional 325.4 million pounds of watermelon. For additional information, visit </w:t>
      </w:r>
      <w:hyperlink r:id="rId11" w:history="1">
        <w:r w:rsidRPr="00C44BC9">
          <w:rPr>
            <w:rStyle w:val="Hyperlink"/>
            <w:rFonts w:ascii="Georgia" w:hAnsi="Georgia"/>
            <w:color w:val="800080"/>
            <w:sz w:val="22"/>
            <w:szCs w:val="22"/>
          </w:rPr>
          <w:t>www.watermelon.org.</w:t>
        </w:r>
      </w:hyperlink>
    </w:p>
    <w:p w:rsidR="00E052B6" w:rsidRDefault="00E052B6" w:rsidP="008C301E">
      <w:pPr>
        <w:widowControl w:val="0"/>
        <w:autoSpaceDE w:val="0"/>
        <w:autoSpaceDN w:val="0"/>
        <w:adjustRightInd w:val="0"/>
        <w:spacing w:after="0" w:line="240" w:lineRule="auto"/>
        <w:rPr>
          <w:rFonts w:ascii="Georgia" w:hAnsi="Georgia" w:cs="Georgia"/>
        </w:rPr>
      </w:pPr>
    </w:p>
    <w:p w:rsidR="003328B5" w:rsidRDefault="003328B5" w:rsidP="008C301E">
      <w:pPr>
        <w:widowControl w:val="0"/>
        <w:autoSpaceDE w:val="0"/>
        <w:autoSpaceDN w:val="0"/>
        <w:adjustRightInd w:val="0"/>
        <w:spacing w:after="0" w:line="240" w:lineRule="auto"/>
        <w:rPr>
          <w:rFonts w:ascii="Georgia" w:hAnsi="Georgia" w:cs="Georgia"/>
        </w:rPr>
      </w:pPr>
    </w:p>
    <w:p w:rsidR="003328B5" w:rsidRDefault="003328B5" w:rsidP="008C301E">
      <w:pPr>
        <w:widowControl w:val="0"/>
        <w:autoSpaceDE w:val="0"/>
        <w:autoSpaceDN w:val="0"/>
        <w:adjustRightInd w:val="0"/>
        <w:spacing w:after="0" w:line="240" w:lineRule="auto"/>
        <w:rPr>
          <w:rFonts w:ascii="Georgia" w:hAnsi="Georgia" w:cs="Georgia"/>
        </w:rPr>
      </w:pPr>
    </w:p>
    <w:p w:rsidR="003328B5" w:rsidRDefault="003328B5" w:rsidP="008C301E">
      <w:pPr>
        <w:widowControl w:val="0"/>
        <w:autoSpaceDE w:val="0"/>
        <w:autoSpaceDN w:val="0"/>
        <w:adjustRightInd w:val="0"/>
        <w:spacing w:after="0" w:line="240" w:lineRule="auto"/>
        <w:rPr>
          <w:rFonts w:ascii="Georgia" w:hAnsi="Georgia" w:cs="Georgia"/>
        </w:rPr>
      </w:pPr>
    </w:p>
    <w:p w:rsidR="003328B5" w:rsidRDefault="003328B5" w:rsidP="008C301E">
      <w:pPr>
        <w:widowControl w:val="0"/>
        <w:autoSpaceDE w:val="0"/>
        <w:autoSpaceDN w:val="0"/>
        <w:adjustRightInd w:val="0"/>
        <w:spacing w:after="0" w:line="240" w:lineRule="auto"/>
        <w:rPr>
          <w:rFonts w:ascii="Georgia" w:hAnsi="Georgia" w:cs="Georgia"/>
        </w:rPr>
      </w:pPr>
    </w:p>
    <w:bookmarkEnd w:id="0"/>
    <w:p w:rsidR="00386872" w:rsidRPr="004448D6" w:rsidRDefault="00386872" w:rsidP="00BD7AFE">
      <w:pPr>
        <w:spacing w:after="0"/>
        <w:contextualSpacing/>
        <w:jc w:val="center"/>
        <w:rPr>
          <w:rFonts w:ascii="Georgia" w:hAnsi="Georgia"/>
        </w:rPr>
      </w:pPr>
    </w:p>
    <w:sectPr w:rsidR="00386872" w:rsidRPr="004448D6" w:rsidSect="004A23E9">
      <w:head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7AF" w:rsidRDefault="00DD17AF" w:rsidP="009A0239">
      <w:pPr>
        <w:spacing w:after="0" w:line="240" w:lineRule="auto"/>
      </w:pPr>
      <w:r>
        <w:separator/>
      </w:r>
    </w:p>
  </w:endnote>
  <w:endnote w:type="continuationSeparator" w:id="0">
    <w:p w:rsidR="00DD17AF" w:rsidRDefault="00DD17AF" w:rsidP="009A0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7AF" w:rsidRDefault="00DD17AF" w:rsidP="009A0239">
      <w:pPr>
        <w:spacing w:after="0" w:line="240" w:lineRule="auto"/>
      </w:pPr>
      <w:r>
        <w:separator/>
      </w:r>
    </w:p>
  </w:footnote>
  <w:footnote w:type="continuationSeparator" w:id="0">
    <w:p w:rsidR="00DD17AF" w:rsidRDefault="00DD17AF" w:rsidP="009A0239">
      <w:pPr>
        <w:spacing w:after="0" w:line="240" w:lineRule="auto"/>
      </w:pPr>
      <w:r>
        <w:continuationSeparator/>
      </w:r>
    </w:p>
  </w:footnote>
  <w:footnote w:id="1">
    <w:p w:rsidR="00784AF1" w:rsidRPr="00273581" w:rsidRDefault="00784AF1" w:rsidP="00784AF1">
      <w:pPr>
        <w:widowControl w:val="0"/>
        <w:autoSpaceDE w:val="0"/>
        <w:autoSpaceDN w:val="0"/>
        <w:adjustRightInd w:val="0"/>
        <w:spacing w:after="0" w:line="240" w:lineRule="auto"/>
        <w:rPr>
          <w:rFonts w:ascii="Georgia" w:hAnsi="Georgia"/>
          <w:i/>
          <w:sz w:val="15"/>
          <w:szCs w:val="15"/>
        </w:rPr>
      </w:pPr>
      <w:r w:rsidRPr="00273581">
        <w:rPr>
          <w:rStyle w:val="FootnoteReference"/>
          <w:sz w:val="15"/>
          <w:szCs w:val="15"/>
        </w:rPr>
        <w:t>*</w:t>
      </w:r>
      <w:r w:rsidRPr="00273581">
        <w:rPr>
          <w:rFonts w:ascii="Georgia" w:hAnsi="Georgia" w:cs="Georgia"/>
          <w:i/>
          <w:sz w:val="15"/>
          <w:szCs w:val="15"/>
        </w:rPr>
        <w:t>This survey was conducted online within the United States by Aimpoint on behalf of the NWPB</w:t>
      </w:r>
      <w:r w:rsidRPr="00273581">
        <w:rPr>
          <w:rFonts w:ascii="Georgia" w:hAnsi="Georgia"/>
          <w:i/>
          <w:sz w:val="15"/>
          <w:szCs w:val="15"/>
        </w:rPr>
        <w:t xml:space="preserve"> </w:t>
      </w:r>
      <w:r w:rsidRPr="00273581">
        <w:rPr>
          <w:rFonts w:ascii="Georgia" w:hAnsi="Georgia" w:cs="Georgia"/>
          <w:i/>
          <w:sz w:val="15"/>
          <w:szCs w:val="15"/>
        </w:rPr>
        <w:t>in August of 2018 among 1,100 adults ages 18 or older that were the primary shoppers in the household.</w:t>
      </w:r>
    </w:p>
    <w:p w:rsidR="00784AF1" w:rsidRDefault="00784AF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9B6" w:rsidRDefault="00C82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4F5"/>
    <w:multiLevelType w:val="hybridMultilevel"/>
    <w:tmpl w:val="0CD23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C18DD"/>
    <w:multiLevelType w:val="hybridMultilevel"/>
    <w:tmpl w:val="F664D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42C62"/>
    <w:multiLevelType w:val="hybridMultilevel"/>
    <w:tmpl w:val="7108C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5EE6"/>
    <w:multiLevelType w:val="hybridMultilevel"/>
    <w:tmpl w:val="CFBA8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506EA"/>
    <w:multiLevelType w:val="hybridMultilevel"/>
    <w:tmpl w:val="032C1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37F13"/>
    <w:multiLevelType w:val="hybridMultilevel"/>
    <w:tmpl w:val="86DE7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DD4226"/>
    <w:multiLevelType w:val="hybridMultilevel"/>
    <w:tmpl w:val="DEA6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C6871"/>
    <w:multiLevelType w:val="hybridMultilevel"/>
    <w:tmpl w:val="0C8A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CE566D"/>
    <w:multiLevelType w:val="hybridMultilevel"/>
    <w:tmpl w:val="0BE48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715F2B"/>
    <w:multiLevelType w:val="hybridMultilevel"/>
    <w:tmpl w:val="71F89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6"/>
  </w:num>
  <w:num w:numId="5">
    <w:abstractNumId w:val="8"/>
  </w:num>
  <w:num w:numId="6">
    <w:abstractNumId w:val="2"/>
  </w:num>
  <w:num w:numId="7">
    <w:abstractNumId w:val="0"/>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317"/>
    <w:rsid w:val="0001052E"/>
    <w:rsid w:val="00021E5E"/>
    <w:rsid w:val="000460D3"/>
    <w:rsid w:val="000553CB"/>
    <w:rsid w:val="000622EB"/>
    <w:rsid w:val="0007501D"/>
    <w:rsid w:val="00080D36"/>
    <w:rsid w:val="0009557A"/>
    <w:rsid w:val="000A0E67"/>
    <w:rsid w:val="000A394C"/>
    <w:rsid w:val="000B2708"/>
    <w:rsid w:val="000B54C7"/>
    <w:rsid w:val="000B6035"/>
    <w:rsid w:val="000D3D23"/>
    <w:rsid w:val="000E1545"/>
    <w:rsid w:val="000E1753"/>
    <w:rsid w:val="000E47B4"/>
    <w:rsid w:val="000E4E62"/>
    <w:rsid w:val="000F7A6E"/>
    <w:rsid w:val="00106958"/>
    <w:rsid w:val="001109C9"/>
    <w:rsid w:val="00127E1F"/>
    <w:rsid w:val="001352BE"/>
    <w:rsid w:val="0014611F"/>
    <w:rsid w:val="00147687"/>
    <w:rsid w:val="001513EE"/>
    <w:rsid w:val="00154F41"/>
    <w:rsid w:val="00162777"/>
    <w:rsid w:val="00164166"/>
    <w:rsid w:val="001666B0"/>
    <w:rsid w:val="00170AD7"/>
    <w:rsid w:val="00192373"/>
    <w:rsid w:val="00194AAA"/>
    <w:rsid w:val="001B1C6C"/>
    <w:rsid w:val="001B4CCD"/>
    <w:rsid w:val="001C1A0D"/>
    <w:rsid w:val="002125C8"/>
    <w:rsid w:val="00213AB0"/>
    <w:rsid w:val="00220BE0"/>
    <w:rsid w:val="00222622"/>
    <w:rsid w:val="00226B0F"/>
    <w:rsid w:val="002405CB"/>
    <w:rsid w:val="002471BA"/>
    <w:rsid w:val="0025790C"/>
    <w:rsid w:val="00260685"/>
    <w:rsid w:val="002615E5"/>
    <w:rsid w:val="00264D34"/>
    <w:rsid w:val="00264D6D"/>
    <w:rsid w:val="002702DD"/>
    <w:rsid w:val="00273581"/>
    <w:rsid w:val="002757CB"/>
    <w:rsid w:val="0028167C"/>
    <w:rsid w:val="00283D67"/>
    <w:rsid w:val="00286A21"/>
    <w:rsid w:val="00286D8F"/>
    <w:rsid w:val="002A00EC"/>
    <w:rsid w:val="002A1337"/>
    <w:rsid w:val="002A478B"/>
    <w:rsid w:val="002A6F3D"/>
    <w:rsid w:val="002B479D"/>
    <w:rsid w:val="002B77A6"/>
    <w:rsid w:val="002E1DD2"/>
    <w:rsid w:val="002E71AE"/>
    <w:rsid w:val="002F6071"/>
    <w:rsid w:val="00301DDC"/>
    <w:rsid w:val="003277FF"/>
    <w:rsid w:val="003328B5"/>
    <w:rsid w:val="003367A2"/>
    <w:rsid w:val="00337299"/>
    <w:rsid w:val="0036702B"/>
    <w:rsid w:val="00386872"/>
    <w:rsid w:val="00392A8A"/>
    <w:rsid w:val="003D6165"/>
    <w:rsid w:val="003E5344"/>
    <w:rsid w:val="003E6699"/>
    <w:rsid w:val="003E6BF9"/>
    <w:rsid w:val="003F7539"/>
    <w:rsid w:val="004046F6"/>
    <w:rsid w:val="004162A3"/>
    <w:rsid w:val="004165B5"/>
    <w:rsid w:val="00420DFB"/>
    <w:rsid w:val="004253AA"/>
    <w:rsid w:val="0042713A"/>
    <w:rsid w:val="00436E2C"/>
    <w:rsid w:val="004448D6"/>
    <w:rsid w:val="00454498"/>
    <w:rsid w:val="00457E83"/>
    <w:rsid w:val="00462A1A"/>
    <w:rsid w:val="00470FC4"/>
    <w:rsid w:val="00472815"/>
    <w:rsid w:val="00475D89"/>
    <w:rsid w:val="004820A0"/>
    <w:rsid w:val="004823A0"/>
    <w:rsid w:val="00483445"/>
    <w:rsid w:val="00491C96"/>
    <w:rsid w:val="004A23E9"/>
    <w:rsid w:val="004B1268"/>
    <w:rsid w:val="004C6DFB"/>
    <w:rsid w:val="004C7784"/>
    <w:rsid w:val="004F0F34"/>
    <w:rsid w:val="004F1CA5"/>
    <w:rsid w:val="004F538F"/>
    <w:rsid w:val="00506A18"/>
    <w:rsid w:val="00515284"/>
    <w:rsid w:val="00525607"/>
    <w:rsid w:val="00551324"/>
    <w:rsid w:val="00556F87"/>
    <w:rsid w:val="005673C5"/>
    <w:rsid w:val="00584AF7"/>
    <w:rsid w:val="00594F9B"/>
    <w:rsid w:val="005A0A24"/>
    <w:rsid w:val="005D2414"/>
    <w:rsid w:val="005F0799"/>
    <w:rsid w:val="00603556"/>
    <w:rsid w:val="00606019"/>
    <w:rsid w:val="00606ADC"/>
    <w:rsid w:val="006246AE"/>
    <w:rsid w:val="00627B6E"/>
    <w:rsid w:val="0064037C"/>
    <w:rsid w:val="006409D5"/>
    <w:rsid w:val="00642E2C"/>
    <w:rsid w:val="0066109B"/>
    <w:rsid w:val="00673514"/>
    <w:rsid w:val="00681855"/>
    <w:rsid w:val="006B3CBB"/>
    <w:rsid w:val="006C043A"/>
    <w:rsid w:val="006C5B1F"/>
    <w:rsid w:val="006E123E"/>
    <w:rsid w:val="006E67C9"/>
    <w:rsid w:val="006F3A8E"/>
    <w:rsid w:val="00702164"/>
    <w:rsid w:val="007275D5"/>
    <w:rsid w:val="0073321A"/>
    <w:rsid w:val="00733317"/>
    <w:rsid w:val="00735AE7"/>
    <w:rsid w:val="00766026"/>
    <w:rsid w:val="007717AD"/>
    <w:rsid w:val="007808F7"/>
    <w:rsid w:val="00784AF1"/>
    <w:rsid w:val="00790F76"/>
    <w:rsid w:val="0079140C"/>
    <w:rsid w:val="007A0279"/>
    <w:rsid w:val="007A3C0E"/>
    <w:rsid w:val="007B209F"/>
    <w:rsid w:val="007B4CA1"/>
    <w:rsid w:val="007C1801"/>
    <w:rsid w:val="007D4B56"/>
    <w:rsid w:val="007E234F"/>
    <w:rsid w:val="007E3EF6"/>
    <w:rsid w:val="00804C31"/>
    <w:rsid w:val="00850C89"/>
    <w:rsid w:val="0085231B"/>
    <w:rsid w:val="00854CBF"/>
    <w:rsid w:val="00855B41"/>
    <w:rsid w:val="00860487"/>
    <w:rsid w:val="008650C0"/>
    <w:rsid w:val="008710CE"/>
    <w:rsid w:val="00891F10"/>
    <w:rsid w:val="008A24E0"/>
    <w:rsid w:val="008A3558"/>
    <w:rsid w:val="008A3693"/>
    <w:rsid w:val="008C301E"/>
    <w:rsid w:val="008C6C68"/>
    <w:rsid w:val="008C7849"/>
    <w:rsid w:val="008D13EC"/>
    <w:rsid w:val="008D221E"/>
    <w:rsid w:val="008D253A"/>
    <w:rsid w:val="008D2EB0"/>
    <w:rsid w:val="00907F04"/>
    <w:rsid w:val="00926E0B"/>
    <w:rsid w:val="00931449"/>
    <w:rsid w:val="00931FA9"/>
    <w:rsid w:val="009377CE"/>
    <w:rsid w:val="00952210"/>
    <w:rsid w:val="0098141E"/>
    <w:rsid w:val="009A0239"/>
    <w:rsid w:val="009B3659"/>
    <w:rsid w:val="009B72DC"/>
    <w:rsid w:val="009B7C55"/>
    <w:rsid w:val="009D0B84"/>
    <w:rsid w:val="00A00816"/>
    <w:rsid w:val="00A00E9A"/>
    <w:rsid w:val="00A034A4"/>
    <w:rsid w:val="00A11028"/>
    <w:rsid w:val="00A23183"/>
    <w:rsid w:val="00A30EEA"/>
    <w:rsid w:val="00A363E3"/>
    <w:rsid w:val="00A44C70"/>
    <w:rsid w:val="00A63867"/>
    <w:rsid w:val="00A73E31"/>
    <w:rsid w:val="00A818FB"/>
    <w:rsid w:val="00A81C6D"/>
    <w:rsid w:val="00A823FD"/>
    <w:rsid w:val="00A86CDD"/>
    <w:rsid w:val="00AA1D91"/>
    <w:rsid w:val="00AA7ABD"/>
    <w:rsid w:val="00AB0EDD"/>
    <w:rsid w:val="00AB2801"/>
    <w:rsid w:val="00AC05D7"/>
    <w:rsid w:val="00AC6A65"/>
    <w:rsid w:val="00AD618D"/>
    <w:rsid w:val="00B043A6"/>
    <w:rsid w:val="00B21599"/>
    <w:rsid w:val="00B26479"/>
    <w:rsid w:val="00B35444"/>
    <w:rsid w:val="00B35660"/>
    <w:rsid w:val="00B60AD0"/>
    <w:rsid w:val="00B82F29"/>
    <w:rsid w:val="00B90252"/>
    <w:rsid w:val="00B913F9"/>
    <w:rsid w:val="00B960E0"/>
    <w:rsid w:val="00B97300"/>
    <w:rsid w:val="00BA03CA"/>
    <w:rsid w:val="00BA0E87"/>
    <w:rsid w:val="00BC6B36"/>
    <w:rsid w:val="00BD0D5C"/>
    <w:rsid w:val="00BD2720"/>
    <w:rsid w:val="00BD6ABA"/>
    <w:rsid w:val="00BD6B6E"/>
    <w:rsid w:val="00BD7AFE"/>
    <w:rsid w:val="00BE00E8"/>
    <w:rsid w:val="00BE1E09"/>
    <w:rsid w:val="00BF44B1"/>
    <w:rsid w:val="00BF5AEA"/>
    <w:rsid w:val="00C0226C"/>
    <w:rsid w:val="00C13ADF"/>
    <w:rsid w:val="00C20413"/>
    <w:rsid w:val="00C20E7B"/>
    <w:rsid w:val="00C24760"/>
    <w:rsid w:val="00C34CD3"/>
    <w:rsid w:val="00C359D0"/>
    <w:rsid w:val="00C40F67"/>
    <w:rsid w:val="00C44BC9"/>
    <w:rsid w:val="00C47FA0"/>
    <w:rsid w:val="00C670A5"/>
    <w:rsid w:val="00C67FBA"/>
    <w:rsid w:val="00C80142"/>
    <w:rsid w:val="00C829B6"/>
    <w:rsid w:val="00C9070A"/>
    <w:rsid w:val="00CA104B"/>
    <w:rsid w:val="00CA1582"/>
    <w:rsid w:val="00CA481F"/>
    <w:rsid w:val="00CB5670"/>
    <w:rsid w:val="00CD28B4"/>
    <w:rsid w:val="00CE1FE8"/>
    <w:rsid w:val="00CE4EB1"/>
    <w:rsid w:val="00D01D24"/>
    <w:rsid w:val="00D04378"/>
    <w:rsid w:val="00D108E6"/>
    <w:rsid w:val="00D26DB8"/>
    <w:rsid w:val="00D35647"/>
    <w:rsid w:val="00D62EC2"/>
    <w:rsid w:val="00D81DCC"/>
    <w:rsid w:val="00D83CA5"/>
    <w:rsid w:val="00D86329"/>
    <w:rsid w:val="00DC540B"/>
    <w:rsid w:val="00DC617B"/>
    <w:rsid w:val="00DD17AF"/>
    <w:rsid w:val="00DD54FB"/>
    <w:rsid w:val="00DE157E"/>
    <w:rsid w:val="00DE7726"/>
    <w:rsid w:val="00DF1F27"/>
    <w:rsid w:val="00E052B6"/>
    <w:rsid w:val="00E05C74"/>
    <w:rsid w:val="00E116B6"/>
    <w:rsid w:val="00E13093"/>
    <w:rsid w:val="00E14B1C"/>
    <w:rsid w:val="00E23495"/>
    <w:rsid w:val="00E3314D"/>
    <w:rsid w:val="00E372DB"/>
    <w:rsid w:val="00E37CD5"/>
    <w:rsid w:val="00E454EF"/>
    <w:rsid w:val="00E462A4"/>
    <w:rsid w:val="00E50044"/>
    <w:rsid w:val="00E50ACD"/>
    <w:rsid w:val="00E52066"/>
    <w:rsid w:val="00E52518"/>
    <w:rsid w:val="00E54DF4"/>
    <w:rsid w:val="00E55ED2"/>
    <w:rsid w:val="00E8372E"/>
    <w:rsid w:val="00E933CB"/>
    <w:rsid w:val="00EA4AA9"/>
    <w:rsid w:val="00EA778A"/>
    <w:rsid w:val="00EB0C43"/>
    <w:rsid w:val="00EB13CD"/>
    <w:rsid w:val="00EB44BE"/>
    <w:rsid w:val="00EB4EC3"/>
    <w:rsid w:val="00EC23F4"/>
    <w:rsid w:val="00ED2D8E"/>
    <w:rsid w:val="00ED3CA1"/>
    <w:rsid w:val="00EE1AC6"/>
    <w:rsid w:val="00EF7922"/>
    <w:rsid w:val="00F03467"/>
    <w:rsid w:val="00F32788"/>
    <w:rsid w:val="00F33999"/>
    <w:rsid w:val="00F36788"/>
    <w:rsid w:val="00F411A6"/>
    <w:rsid w:val="00F51D76"/>
    <w:rsid w:val="00F60673"/>
    <w:rsid w:val="00F906C9"/>
    <w:rsid w:val="00F9139C"/>
    <w:rsid w:val="00FB255B"/>
    <w:rsid w:val="00FD2E05"/>
    <w:rsid w:val="00FE0E86"/>
    <w:rsid w:val="00FE5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BA8A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E87"/>
    <w:pPr>
      <w:ind w:left="720"/>
      <w:contextualSpacing/>
    </w:pPr>
  </w:style>
  <w:style w:type="character" w:styleId="Hyperlink">
    <w:name w:val="Hyperlink"/>
    <w:basedOn w:val="DefaultParagraphFont"/>
    <w:uiPriority w:val="99"/>
    <w:unhideWhenUsed/>
    <w:rsid w:val="00A63867"/>
    <w:rPr>
      <w:color w:val="0563C1" w:themeColor="hyperlink"/>
      <w:u w:val="single"/>
    </w:rPr>
  </w:style>
  <w:style w:type="paragraph" w:styleId="BalloonText">
    <w:name w:val="Balloon Text"/>
    <w:basedOn w:val="Normal"/>
    <w:link w:val="BalloonTextChar"/>
    <w:uiPriority w:val="99"/>
    <w:semiHidden/>
    <w:unhideWhenUsed/>
    <w:rsid w:val="00281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67C"/>
    <w:rPr>
      <w:rFonts w:ascii="Segoe UI" w:hAnsi="Segoe UI" w:cs="Segoe UI"/>
      <w:sz w:val="18"/>
      <w:szCs w:val="18"/>
    </w:rPr>
  </w:style>
  <w:style w:type="character" w:styleId="CommentReference">
    <w:name w:val="annotation reference"/>
    <w:basedOn w:val="DefaultParagraphFont"/>
    <w:uiPriority w:val="99"/>
    <w:semiHidden/>
    <w:unhideWhenUsed/>
    <w:rsid w:val="007E3EF6"/>
    <w:rPr>
      <w:sz w:val="16"/>
      <w:szCs w:val="16"/>
    </w:rPr>
  </w:style>
  <w:style w:type="paragraph" w:styleId="CommentText">
    <w:name w:val="annotation text"/>
    <w:basedOn w:val="Normal"/>
    <w:link w:val="CommentTextChar"/>
    <w:uiPriority w:val="99"/>
    <w:semiHidden/>
    <w:unhideWhenUsed/>
    <w:rsid w:val="007E3EF6"/>
    <w:pPr>
      <w:spacing w:line="240" w:lineRule="auto"/>
    </w:pPr>
    <w:rPr>
      <w:sz w:val="20"/>
      <w:szCs w:val="20"/>
    </w:rPr>
  </w:style>
  <w:style w:type="character" w:customStyle="1" w:styleId="CommentTextChar">
    <w:name w:val="Comment Text Char"/>
    <w:basedOn w:val="DefaultParagraphFont"/>
    <w:link w:val="CommentText"/>
    <w:uiPriority w:val="99"/>
    <w:semiHidden/>
    <w:rsid w:val="007E3EF6"/>
    <w:rPr>
      <w:sz w:val="20"/>
      <w:szCs w:val="20"/>
    </w:rPr>
  </w:style>
  <w:style w:type="paragraph" w:styleId="CommentSubject">
    <w:name w:val="annotation subject"/>
    <w:basedOn w:val="CommentText"/>
    <w:next w:val="CommentText"/>
    <w:link w:val="CommentSubjectChar"/>
    <w:uiPriority w:val="99"/>
    <w:semiHidden/>
    <w:unhideWhenUsed/>
    <w:rsid w:val="007E3EF6"/>
    <w:rPr>
      <w:b/>
      <w:bCs/>
    </w:rPr>
  </w:style>
  <w:style w:type="character" w:customStyle="1" w:styleId="CommentSubjectChar">
    <w:name w:val="Comment Subject Char"/>
    <w:basedOn w:val="CommentTextChar"/>
    <w:link w:val="CommentSubject"/>
    <w:uiPriority w:val="99"/>
    <w:semiHidden/>
    <w:rsid w:val="007E3EF6"/>
    <w:rPr>
      <w:b/>
      <w:bCs/>
      <w:sz w:val="20"/>
      <w:szCs w:val="20"/>
    </w:rPr>
  </w:style>
  <w:style w:type="paragraph" w:styleId="NormalWeb">
    <w:name w:val="Normal (Web)"/>
    <w:basedOn w:val="Normal"/>
    <w:uiPriority w:val="99"/>
    <w:semiHidden/>
    <w:unhideWhenUsed/>
    <w:rsid w:val="000B54C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32788"/>
    <w:rPr>
      <w:color w:val="954F72" w:themeColor="followedHyperlink"/>
      <w:u w:val="single"/>
    </w:rPr>
  </w:style>
  <w:style w:type="paragraph" w:styleId="Header">
    <w:name w:val="header"/>
    <w:basedOn w:val="Normal"/>
    <w:link w:val="HeaderChar"/>
    <w:uiPriority w:val="99"/>
    <w:unhideWhenUsed/>
    <w:rsid w:val="009A0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239"/>
  </w:style>
  <w:style w:type="paragraph" w:styleId="Footer">
    <w:name w:val="footer"/>
    <w:basedOn w:val="Normal"/>
    <w:link w:val="FooterChar"/>
    <w:uiPriority w:val="99"/>
    <w:unhideWhenUsed/>
    <w:rsid w:val="009A0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239"/>
  </w:style>
  <w:style w:type="paragraph" w:customStyle="1" w:styleId="xmsonormal">
    <w:name w:val="xmsonormal"/>
    <w:basedOn w:val="Normal"/>
    <w:rsid w:val="00C44BC9"/>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2757CB"/>
    <w:pPr>
      <w:spacing w:after="0" w:line="240" w:lineRule="auto"/>
    </w:pPr>
  </w:style>
  <w:style w:type="paragraph" w:styleId="FootnoteText">
    <w:name w:val="footnote text"/>
    <w:basedOn w:val="Normal"/>
    <w:link w:val="FootnoteTextChar"/>
    <w:uiPriority w:val="99"/>
    <w:unhideWhenUsed/>
    <w:rsid w:val="00784AF1"/>
    <w:pPr>
      <w:spacing w:after="0" w:line="240" w:lineRule="auto"/>
    </w:pPr>
    <w:rPr>
      <w:sz w:val="24"/>
      <w:szCs w:val="24"/>
    </w:rPr>
  </w:style>
  <w:style w:type="character" w:customStyle="1" w:styleId="FootnoteTextChar">
    <w:name w:val="Footnote Text Char"/>
    <w:basedOn w:val="DefaultParagraphFont"/>
    <w:link w:val="FootnoteText"/>
    <w:uiPriority w:val="99"/>
    <w:rsid w:val="00784AF1"/>
    <w:rPr>
      <w:sz w:val="24"/>
      <w:szCs w:val="24"/>
    </w:rPr>
  </w:style>
  <w:style w:type="character" w:styleId="FootnoteReference">
    <w:name w:val="footnote reference"/>
    <w:basedOn w:val="DefaultParagraphFont"/>
    <w:uiPriority w:val="99"/>
    <w:unhideWhenUsed/>
    <w:rsid w:val="00784A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445689">
      <w:bodyDiv w:val="1"/>
      <w:marLeft w:val="0"/>
      <w:marRight w:val="0"/>
      <w:marTop w:val="0"/>
      <w:marBottom w:val="0"/>
      <w:divBdr>
        <w:top w:val="none" w:sz="0" w:space="0" w:color="auto"/>
        <w:left w:val="none" w:sz="0" w:space="0" w:color="auto"/>
        <w:bottom w:val="none" w:sz="0" w:space="0" w:color="auto"/>
        <w:right w:val="none" w:sz="0" w:space="0" w:color="auto"/>
      </w:divBdr>
    </w:div>
    <w:div w:id="1835485959">
      <w:bodyDiv w:val="1"/>
      <w:marLeft w:val="0"/>
      <w:marRight w:val="0"/>
      <w:marTop w:val="0"/>
      <w:marBottom w:val="0"/>
      <w:divBdr>
        <w:top w:val="none" w:sz="0" w:space="0" w:color="auto"/>
        <w:left w:val="none" w:sz="0" w:space="0" w:color="auto"/>
        <w:bottom w:val="none" w:sz="0" w:space="0" w:color="auto"/>
        <w:right w:val="none" w:sz="0" w:space="0" w:color="auto"/>
      </w:divBdr>
    </w:div>
    <w:div w:id="1922834131">
      <w:bodyDiv w:val="1"/>
      <w:marLeft w:val="0"/>
      <w:marRight w:val="0"/>
      <w:marTop w:val="0"/>
      <w:marBottom w:val="0"/>
      <w:divBdr>
        <w:top w:val="none" w:sz="0" w:space="0" w:color="auto"/>
        <w:left w:val="none" w:sz="0" w:space="0" w:color="auto"/>
        <w:bottom w:val="none" w:sz="0" w:space="0" w:color="auto"/>
        <w:right w:val="none" w:sz="0" w:space="0" w:color="auto"/>
      </w:divBdr>
    </w:div>
    <w:div w:id="2007779606">
      <w:bodyDiv w:val="1"/>
      <w:marLeft w:val="0"/>
      <w:marRight w:val="0"/>
      <w:marTop w:val="0"/>
      <w:marBottom w:val="0"/>
      <w:divBdr>
        <w:top w:val="none" w:sz="0" w:space="0" w:color="auto"/>
        <w:left w:val="none" w:sz="0" w:space="0" w:color="auto"/>
        <w:bottom w:val="none" w:sz="0" w:space="0" w:color="auto"/>
        <w:right w:val="none" w:sz="0" w:space="0" w:color="auto"/>
      </w:divBdr>
    </w:div>
    <w:div w:id="207619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termelon.org.hi/" TargetMode="External"/><Relationship Id="rId5" Type="http://schemas.openxmlformats.org/officeDocument/2006/relationships/webSettings" Target="webSettings.xml"/><Relationship Id="rId10" Type="http://schemas.openxmlformats.org/officeDocument/2006/relationships/hyperlink" Target="mailto:retail@watermelon.org" TargetMode="External"/><Relationship Id="rId4" Type="http://schemas.openxmlformats.org/officeDocument/2006/relationships/settings" Target="settings.xml"/><Relationship Id="rId9" Type="http://schemas.openxmlformats.org/officeDocument/2006/relationships/hyperlink" Target="http://watermelon.org/Retailers/Retail-Conte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8D428-E595-0C45-9D2C-A290A2381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 Gropp</dc:creator>
  <cp:keywords/>
  <dc:description/>
  <cp:lastModifiedBy>Juliemar Rosado</cp:lastModifiedBy>
  <cp:revision>2</cp:revision>
  <cp:lastPrinted>2014-05-21T14:17:00Z</cp:lastPrinted>
  <dcterms:created xsi:type="dcterms:W3CDTF">2019-07-19T17:43:00Z</dcterms:created>
  <dcterms:modified xsi:type="dcterms:W3CDTF">2019-07-19T17:43:00Z</dcterms:modified>
</cp:coreProperties>
</file>