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BADD" w14:textId="77777777" w:rsidR="00B412A9" w:rsidRPr="00EB146C" w:rsidRDefault="009E1F0F" w:rsidP="00B412A9">
      <w:pPr>
        <w:spacing w:line="288" w:lineRule="auto"/>
        <w:rPr>
          <w:rFonts w:ascii="Arial" w:hAnsi="Arial" w:cs="Arial"/>
          <w:b/>
          <w:noProof/>
          <w:sz w:val="20"/>
          <w:szCs w:val="20"/>
        </w:rPr>
      </w:pPr>
      <w:r w:rsidRPr="00EB146C">
        <w:rPr>
          <w:rFonts w:ascii="Arial" w:hAnsi="Arial" w:cs="Arial"/>
          <w:b/>
          <w:noProof/>
          <w:sz w:val="20"/>
          <w:szCs w:val="20"/>
        </w:rPr>
        <w:drawing>
          <wp:anchor distT="0" distB="0" distL="114300" distR="114300" simplePos="0" relativeHeight="251659264" behindDoc="1" locked="0" layoutInCell="1" allowOverlap="1" wp14:anchorId="73B4FBBD" wp14:editId="122D5FBF">
            <wp:simplePos x="0" y="0"/>
            <wp:positionH relativeFrom="column">
              <wp:posOffset>4508500</wp:posOffset>
            </wp:positionH>
            <wp:positionV relativeFrom="paragraph">
              <wp:posOffset>0</wp:posOffset>
            </wp:positionV>
            <wp:extent cx="1225550" cy="1714500"/>
            <wp:effectExtent l="0" t="0" r="6350" b="0"/>
            <wp:wrapTight wrapText="bothSides">
              <wp:wrapPolygon edited="0">
                <wp:start x="0" y="0"/>
                <wp:lineTo x="0" y="21440"/>
                <wp:lineTo x="21488" y="21440"/>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_Color_Vertical.jpg"/>
                    <pic:cNvPicPr/>
                  </pic:nvPicPr>
                  <pic:blipFill>
                    <a:blip r:embed="rId7">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00B412A9" w:rsidRPr="00EB146C">
        <w:rPr>
          <w:rFonts w:ascii="Arial" w:hAnsi="Arial" w:cs="Arial"/>
          <w:b/>
          <w:noProof/>
          <w:sz w:val="48"/>
          <w:szCs w:val="48"/>
        </w:rPr>
        <w:t xml:space="preserve">NEWS RELEASE                                                      </w:t>
      </w:r>
      <w:r w:rsidR="00B412A9" w:rsidRPr="00EB146C">
        <w:rPr>
          <w:rFonts w:ascii="Arial" w:hAnsi="Arial" w:cs="Arial"/>
          <w:b/>
          <w:noProof/>
          <w:sz w:val="20"/>
          <w:szCs w:val="20"/>
        </w:rPr>
        <w:t xml:space="preserve"> </w:t>
      </w:r>
    </w:p>
    <w:p w14:paraId="3193AED7" w14:textId="77777777" w:rsidR="00B412A9" w:rsidRPr="00EB146C" w:rsidRDefault="00B412A9" w:rsidP="00B412A9">
      <w:pPr>
        <w:spacing w:line="288" w:lineRule="auto"/>
        <w:rPr>
          <w:rFonts w:ascii="Arial" w:hAnsi="Arial" w:cs="Arial"/>
          <w:b/>
          <w:noProof/>
        </w:rPr>
      </w:pPr>
      <w:r w:rsidRPr="00EB146C">
        <w:rPr>
          <w:rFonts w:ascii="Arial" w:hAnsi="Arial" w:cs="Arial"/>
          <w:b/>
          <w:noProof/>
        </w:rPr>
        <w:t>National Watermelon Promotion Board</w:t>
      </w:r>
    </w:p>
    <w:p w14:paraId="09A74001" w14:textId="77777777" w:rsidR="00B412A9" w:rsidRPr="00EB146C" w:rsidRDefault="00B412A9" w:rsidP="00B412A9">
      <w:pPr>
        <w:spacing w:line="288" w:lineRule="auto"/>
        <w:rPr>
          <w:rFonts w:ascii="Arial" w:hAnsi="Arial" w:cs="Arial"/>
          <w:b/>
          <w:noProof/>
        </w:rPr>
      </w:pPr>
      <w:r w:rsidRPr="00EB146C">
        <w:rPr>
          <w:rFonts w:ascii="Arial" w:hAnsi="Arial" w:cs="Arial"/>
          <w:b/>
          <w:noProof/>
        </w:rPr>
        <w:t xml:space="preserve">FOR IMMEDIATE RELEASE                                                        </w:t>
      </w:r>
    </w:p>
    <w:p w14:paraId="704F2E4B" w14:textId="77777777" w:rsidR="00B412A9" w:rsidRPr="00EB146C" w:rsidRDefault="00B412A9" w:rsidP="00B412A9">
      <w:pPr>
        <w:spacing w:line="288" w:lineRule="auto"/>
        <w:rPr>
          <w:rFonts w:ascii="Arial" w:hAnsi="Arial" w:cs="Arial"/>
          <w:b/>
          <w:noProof/>
        </w:rPr>
      </w:pPr>
    </w:p>
    <w:p w14:paraId="28AFDB79" w14:textId="77777777" w:rsidR="00B412A9" w:rsidRPr="00EB146C" w:rsidRDefault="00B412A9" w:rsidP="00B412A9">
      <w:pPr>
        <w:spacing w:line="288" w:lineRule="auto"/>
        <w:rPr>
          <w:rFonts w:ascii="Arial" w:hAnsi="Arial" w:cs="Arial"/>
          <w:noProof/>
          <w:sz w:val="19"/>
          <w:szCs w:val="19"/>
        </w:rPr>
      </w:pPr>
      <w:r w:rsidRPr="00EB146C">
        <w:rPr>
          <w:rFonts w:ascii="Arial" w:hAnsi="Arial" w:cs="Arial"/>
          <w:noProof/>
          <w:sz w:val="19"/>
          <w:szCs w:val="19"/>
        </w:rPr>
        <w:t>Contact:</w:t>
      </w:r>
      <w:r w:rsidRPr="00EB146C">
        <w:rPr>
          <w:rFonts w:ascii="Arial" w:hAnsi="Arial" w:cs="Arial"/>
          <w:noProof/>
          <w:sz w:val="19"/>
          <w:szCs w:val="19"/>
        </w:rPr>
        <w:tab/>
      </w:r>
      <w:r w:rsidR="001656E6" w:rsidRPr="00EB146C">
        <w:rPr>
          <w:rFonts w:ascii="Arial" w:hAnsi="Arial" w:cs="Arial"/>
          <w:noProof/>
          <w:sz w:val="19"/>
          <w:szCs w:val="19"/>
        </w:rPr>
        <w:tab/>
      </w:r>
      <w:r w:rsidRPr="00EB146C">
        <w:rPr>
          <w:rFonts w:ascii="Arial" w:hAnsi="Arial" w:cs="Arial"/>
          <w:noProof/>
          <w:sz w:val="19"/>
          <w:szCs w:val="19"/>
        </w:rPr>
        <w:t>Stephanie Barlow</w:t>
      </w:r>
      <w:r w:rsidR="0024492B" w:rsidRPr="00EB146C">
        <w:rPr>
          <w:rFonts w:ascii="Arial" w:hAnsi="Arial" w:cs="Arial"/>
          <w:noProof/>
          <w:sz w:val="19"/>
          <w:szCs w:val="19"/>
        </w:rPr>
        <w:t xml:space="preserve">, </w:t>
      </w:r>
      <w:r w:rsidR="00C87245" w:rsidRPr="00EB146C">
        <w:rPr>
          <w:rFonts w:ascii="Arial" w:hAnsi="Arial" w:cs="Arial"/>
          <w:noProof/>
          <w:sz w:val="19"/>
          <w:szCs w:val="19"/>
        </w:rPr>
        <w:t>Senior Director of Communications</w:t>
      </w:r>
    </w:p>
    <w:p w14:paraId="7D837DE8" w14:textId="77777777" w:rsidR="00B412A9" w:rsidRPr="00EB146C" w:rsidRDefault="00B412A9" w:rsidP="00B412A9">
      <w:pPr>
        <w:spacing w:line="288" w:lineRule="auto"/>
        <w:rPr>
          <w:rFonts w:ascii="Arial" w:hAnsi="Arial" w:cs="Arial"/>
          <w:noProof/>
          <w:sz w:val="19"/>
          <w:szCs w:val="19"/>
        </w:rPr>
      </w:pPr>
      <w:r w:rsidRPr="00EB146C">
        <w:rPr>
          <w:rFonts w:ascii="Arial" w:hAnsi="Arial" w:cs="Arial"/>
          <w:noProof/>
          <w:sz w:val="19"/>
          <w:szCs w:val="19"/>
        </w:rPr>
        <w:t>Phone:</w:t>
      </w:r>
      <w:r w:rsidRPr="00EB146C">
        <w:rPr>
          <w:rFonts w:ascii="Arial" w:hAnsi="Arial" w:cs="Arial"/>
          <w:noProof/>
          <w:sz w:val="19"/>
          <w:szCs w:val="19"/>
        </w:rPr>
        <w:tab/>
      </w:r>
      <w:r w:rsidRPr="00EB146C">
        <w:rPr>
          <w:rFonts w:ascii="Arial" w:hAnsi="Arial" w:cs="Arial"/>
          <w:noProof/>
          <w:sz w:val="19"/>
          <w:szCs w:val="19"/>
        </w:rPr>
        <w:tab/>
        <w:t>407-657-0261 ext. 202</w:t>
      </w:r>
    </w:p>
    <w:p w14:paraId="38821C07" w14:textId="77777777" w:rsidR="00B412A9" w:rsidRPr="00EB146C" w:rsidRDefault="00B412A9" w:rsidP="00B412A9">
      <w:pPr>
        <w:spacing w:line="288" w:lineRule="auto"/>
        <w:rPr>
          <w:rFonts w:ascii="Arial" w:hAnsi="Arial" w:cs="Arial"/>
          <w:noProof/>
          <w:sz w:val="19"/>
          <w:szCs w:val="19"/>
        </w:rPr>
      </w:pPr>
      <w:r w:rsidRPr="00EB146C">
        <w:rPr>
          <w:rFonts w:ascii="Arial" w:hAnsi="Arial" w:cs="Arial"/>
          <w:noProof/>
          <w:sz w:val="19"/>
          <w:szCs w:val="19"/>
        </w:rPr>
        <w:t>Email:</w:t>
      </w:r>
      <w:r w:rsidRPr="00EB146C">
        <w:rPr>
          <w:rFonts w:ascii="Arial" w:hAnsi="Arial" w:cs="Arial"/>
          <w:noProof/>
          <w:sz w:val="19"/>
          <w:szCs w:val="19"/>
        </w:rPr>
        <w:tab/>
      </w:r>
      <w:r w:rsidRPr="00EB146C">
        <w:rPr>
          <w:rFonts w:ascii="Arial" w:hAnsi="Arial" w:cs="Arial"/>
          <w:noProof/>
          <w:sz w:val="19"/>
          <w:szCs w:val="19"/>
        </w:rPr>
        <w:tab/>
      </w:r>
      <w:hyperlink r:id="rId8" w:history="1">
        <w:r w:rsidRPr="00EB146C">
          <w:rPr>
            <w:rStyle w:val="Hyperlink"/>
            <w:rFonts w:ascii="Arial" w:hAnsi="Arial" w:cs="Arial"/>
            <w:noProof/>
            <w:sz w:val="19"/>
            <w:szCs w:val="19"/>
          </w:rPr>
          <w:t>sbarlow@watermelon.org</w:t>
        </w:r>
      </w:hyperlink>
    </w:p>
    <w:p w14:paraId="7279FE00" w14:textId="77777777" w:rsidR="006F6E27" w:rsidRPr="00EB146C" w:rsidRDefault="006F6E27" w:rsidP="00A50A05">
      <w:pPr>
        <w:widowControl w:val="0"/>
        <w:autoSpaceDE w:val="0"/>
        <w:autoSpaceDN w:val="0"/>
        <w:adjustRightInd w:val="0"/>
        <w:spacing w:after="280"/>
        <w:jc w:val="center"/>
        <w:rPr>
          <w:rFonts w:ascii="Arial" w:hAnsi="Arial" w:cs="Arial"/>
          <w:b/>
          <w:bCs/>
          <w:sz w:val="28"/>
          <w:szCs w:val="28"/>
        </w:rPr>
      </w:pPr>
    </w:p>
    <w:p w14:paraId="4E80D997" w14:textId="0B80D7EA" w:rsidR="00EB146C" w:rsidRPr="00EB146C" w:rsidRDefault="00EB146C" w:rsidP="00EB146C">
      <w:pPr>
        <w:jc w:val="center"/>
        <w:rPr>
          <w:rFonts w:ascii="Arial" w:hAnsi="Arial" w:cs="Arial"/>
        </w:rPr>
      </w:pPr>
      <w:r w:rsidRPr="00EB146C">
        <w:rPr>
          <w:rFonts w:ascii="Arial" w:hAnsi="Arial" w:cs="Arial"/>
          <w:b/>
          <w:sz w:val="32"/>
          <w:szCs w:val="32"/>
        </w:rPr>
        <w:t xml:space="preserve">“Watermelon Mile” Marks Watermelon’s Healthy Attributes </w:t>
      </w:r>
      <w:r w:rsidRPr="00EB146C">
        <w:rPr>
          <w:rFonts w:ascii="Arial" w:hAnsi="Arial" w:cs="Arial"/>
          <w:b/>
          <w:sz w:val="32"/>
          <w:szCs w:val="32"/>
        </w:rPr>
        <w:br/>
      </w:r>
      <w:r w:rsidRPr="00EB146C">
        <w:rPr>
          <w:rFonts w:ascii="Arial" w:hAnsi="Arial" w:cs="Arial"/>
          <w:i/>
        </w:rPr>
        <w:t>National Watermelon Promotion Board provides 5,000 servings to refuel runners</w:t>
      </w:r>
    </w:p>
    <w:p w14:paraId="40285EAE" w14:textId="77777777" w:rsidR="00EB146C" w:rsidRPr="00EB146C" w:rsidRDefault="00EB146C" w:rsidP="00EB146C">
      <w:pPr>
        <w:jc w:val="center"/>
        <w:rPr>
          <w:rFonts w:ascii="Arial" w:hAnsi="Arial" w:cs="Arial"/>
          <w:b/>
        </w:rPr>
      </w:pPr>
    </w:p>
    <w:p w14:paraId="67C51778" w14:textId="77777777" w:rsidR="00EB146C" w:rsidRPr="00EB146C" w:rsidRDefault="00EB146C" w:rsidP="00EB146C">
      <w:pPr>
        <w:rPr>
          <w:rFonts w:ascii="Arial" w:hAnsi="Arial" w:cs="Arial"/>
        </w:rPr>
      </w:pPr>
      <w:r w:rsidRPr="00EB146C">
        <w:rPr>
          <w:rFonts w:ascii="Arial" w:hAnsi="Arial" w:cs="Arial"/>
        </w:rPr>
        <w:t xml:space="preserve">Runners were rewarded with hydrating watermelon at the “Watermelon Mile” of the Fit Foodie Festival and 5K in Denver. As an event sponsor, the National Watermelon Promotion Board provided more than 5,000 watermelon servings during the run and festival to showcase watermelon’s health, value and versatility. In addition, Chef Dina Paz demonstrated how to make the Watermelon Bulgur Wheat Salad on the Culinary Stage. </w:t>
      </w:r>
    </w:p>
    <w:p w14:paraId="0F2243C4" w14:textId="77777777" w:rsidR="00EB146C" w:rsidRPr="00EB146C" w:rsidRDefault="00EB146C" w:rsidP="00EB146C">
      <w:pPr>
        <w:rPr>
          <w:rFonts w:ascii="Arial" w:hAnsi="Arial" w:cs="Arial"/>
        </w:rPr>
      </w:pPr>
    </w:p>
    <w:p w14:paraId="308E82A2" w14:textId="77777777" w:rsidR="00EB146C" w:rsidRPr="00EB146C" w:rsidRDefault="00EB146C" w:rsidP="00EB146C">
      <w:pPr>
        <w:rPr>
          <w:rFonts w:ascii="Arial" w:hAnsi="Arial" w:cs="Arial"/>
        </w:rPr>
      </w:pPr>
      <w:r w:rsidRPr="00EB146C">
        <w:rPr>
          <w:rFonts w:ascii="Arial" w:hAnsi="Arial" w:cs="Arial"/>
        </w:rPr>
        <w:t xml:space="preserve">“The Fit Foodie Run was an excellent venue to reach fitness-focused consumers and their families. With the variety of watermelon applications offered, including juice, wedge pops and salads, attendees appreciated having a nutritious whole food to refuel and take on the go,” says Stephanie Barlow, senior director of communications, National Watermelon Promotion Board. </w:t>
      </w:r>
    </w:p>
    <w:p w14:paraId="66363ED1" w14:textId="77777777" w:rsidR="00EB146C" w:rsidRPr="00EB146C" w:rsidRDefault="00EB146C" w:rsidP="00EB146C">
      <w:pPr>
        <w:rPr>
          <w:rFonts w:ascii="Arial" w:hAnsi="Arial" w:cs="Arial"/>
        </w:rPr>
      </w:pPr>
    </w:p>
    <w:p w14:paraId="4A14BA15" w14:textId="77777777" w:rsidR="00EB146C" w:rsidRPr="00EB146C" w:rsidRDefault="00EB146C" w:rsidP="00EB146C">
      <w:pPr>
        <w:rPr>
          <w:rFonts w:ascii="Arial" w:hAnsi="Arial" w:cs="Arial"/>
        </w:rPr>
      </w:pPr>
    </w:p>
    <w:p w14:paraId="18338F86" w14:textId="77777777" w:rsidR="00EB146C" w:rsidRPr="00EB146C" w:rsidRDefault="00EB146C" w:rsidP="00EB146C">
      <w:pPr>
        <w:rPr>
          <w:rFonts w:ascii="Arial" w:hAnsi="Arial" w:cs="Arial"/>
          <w:b/>
        </w:rPr>
      </w:pPr>
      <w:r w:rsidRPr="00EB146C">
        <w:rPr>
          <w:rFonts w:ascii="Arial" w:hAnsi="Arial" w:cs="Arial"/>
          <w:b/>
        </w:rPr>
        <w:t>About National Watermelon Promotion Board</w:t>
      </w:r>
    </w:p>
    <w:p w14:paraId="0D15BDA2" w14:textId="77777777" w:rsidR="00EB146C" w:rsidRPr="00EB146C" w:rsidRDefault="00EB146C" w:rsidP="00EB146C">
      <w:pPr>
        <w:rPr>
          <w:rFonts w:ascii="Arial" w:hAnsi="Arial" w:cs="Arial"/>
        </w:rPr>
      </w:pPr>
      <w:r w:rsidRPr="00EB146C">
        <w:rPr>
          <w:rFonts w:ascii="Arial" w:hAnsi="Arial" w:cs="Arial"/>
        </w:rPr>
        <w:t>The National Watermelon Promotion Board (NWPB), based in Winter Springs, Florida, was established in 1989 as an agricultural promotion group to promote watermelon in the United States and in various markets abroad. Funded through a self-mandated industry asse</w:t>
      </w:r>
      <w:bookmarkStart w:id="0" w:name="_GoBack"/>
      <w:bookmarkEnd w:id="0"/>
      <w:r w:rsidRPr="00EB146C">
        <w:rPr>
          <w:rFonts w:ascii="Arial" w:hAnsi="Arial" w:cs="Arial"/>
        </w:rPr>
        <w:t>ssment paid by more than 1,500 watermelon producers, handlers and importers, NWPB’s mission is to increase consumer demand for watermelon through promotion, research and education programs. </w:t>
      </w:r>
    </w:p>
    <w:p w14:paraId="16189AF0" w14:textId="77777777" w:rsidR="00EB146C" w:rsidRPr="00EB146C" w:rsidRDefault="00EB146C" w:rsidP="00EB146C">
      <w:pPr>
        <w:rPr>
          <w:rFonts w:ascii="Arial" w:hAnsi="Arial" w:cs="Arial"/>
        </w:rPr>
      </w:pPr>
    </w:p>
    <w:p w14:paraId="48FCADAC" w14:textId="77777777" w:rsidR="00EB146C" w:rsidRPr="00EB146C" w:rsidRDefault="00EB146C" w:rsidP="00EB146C">
      <w:pPr>
        <w:rPr>
          <w:rFonts w:ascii="Arial" w:hAnsi="Arial" w:cs="Arial"/>
        </w:rPr>
      </w:pPr>
      <w:r w:rsidRPr="00EB146C">
        <w:rPr>
          <w:rFonts w:ascii="Arial" w:hAnsi="Arial" w:cs="Arial"/>
        </w:rPr>
        <w:t>Watermelon packs a nutritious punch with each serving providing an excellent source of vitamin C, a good source of vitamin B6 and a delicious way to stay hydrated with only 80 calories. Watermelon consumption per capita in the United States was an estimated 16.3 pounds in 2017or approximately 5.3 billion pounds. The United States exported an additional 339.1 million pounds of watermelon. For additional information, visit www.watermelon.org.</w:t>
      </w:r>
    </w:p>
    <w:p w14:paraId="209F7A13" w14:textId="77777777" w:rsidR="00EB146C" w:rsidRPr="00EB146C" w:rsidRDefault="00EB146C" w:rsidP="00EB146C">
      <w:pPr>
        <w:jc w:val="center"/>
        <w:rPr>
          <w:rFonts w:ascii="Arial" w:hAnsi="Arial" w:cs="Arial"/>
        </w:rPr>
      </w:pPr>
      <w:r w:rsidRPr="00EB146C">
        <w:rPr>
          <w:rFonts w:ascii="Arial" w:hAnsi="Arial" w:cs="Arial"/>
        </w:rPr>
        <w:t>###</w:t>
      </w:r>
    </w:p>
    <w:p w14:paraId="211AF588" w14:textId="77777777" w:rsidR="00EB146C" w:rsidRPr="00EB146C" w:rsidRDefault="00EB146C" w:rsidP="00EB146C">
      <w:pPr>
        <w:rPr>
          <w:rFonts w:ascii="Arial" w:hAnsi="Arial" w:cs="Arial"/>
        </w:rPr>
      </w:pPr>
    </w:p>
    <w:p w14:paraId="63B27A80" w14:textId="748D36AE" w:rsidR="006C3120" w:rsidRPr="00EB146C" w:rsidRDefault="00EB146C" w:rsidP="006A0E8F">
      <w:pPr>
        <w:rPr>
          <w:rFonts w:ascii="Arial" w:hAnsi="Arial" w:cs="Arial"/>
        </w:rPr>
      </w:pPr>
      <w:r w:rsidRPr="00EB146C">
        <w:rPr>
          <w:rFonts w:ascii="Arial" w:hAnsi="Arial" w:cs="Arial"/>
        </w:rPr>
        <w:t xml:space="preserve">Downloadable photos for media use: </w:t>
      </w:r>
      <w:hyperlink r:id="rId9" w:history="1">
        <w:r w:rsidRPr="00EB146C">
          <w:rPr>
            <w:rStyle w:val="Hyperlink"/>
            <w:rFonts w:ascii="Arial" w:hAnsi="Arial" w:cs="Arial"/>
          </w:rPr>
          <w:t>https://flm.egnyte.com/fl/2xcZi6shK2</w:t>
        </w:r>
      </w:hyperlink>
    </w:p>
    <w:sectPr w:rsidR="006C3120" w:rsidRPr="00EB146C" w:rsidSect="005F0AD7">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1DC0" w14:textId="77777777" w:rsidR="00080B79" w:rsidRDefault="00080B79" w:rsidP="002F4E57">
      <w:r>
        <w:separator/>
      </w:r>
    </w:p>
  </w:endnote>
  <w:endnote w:type="continuationSeparator" w:id="0">
    <w:p w14:paraId="7627B3F2" w14:textId="77777777" w:rsidR="00080B79" w:rsidRDefault="00080B79" w:rsidP="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8D99" w14:textId="77777777" w:rsidR="00080B79" w:rsidRDefault="00080B79" w:rsidP="002F4E57">
      <w:r>
        <w:separator/>
      </w:r>
    </w:p>
  </w:footnote>
  <w:footnote w:type="continuationSeparator" w:id="0">
    <w:p w14:paraId="4F042C79" w14:textId="77777777" w:rsidR="00080B79" w:rsidRDefault="00080B79" w:rsidP="002F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4C4"/>
    <w:multiLevelType w:val="hybridMultilevel"/>
    <w:tmpl w:val="A2C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E798C"/>
    <w:multiLevelType w:val="hybridMultilevel"/>
    <w:tmpl w:val="9BF8E1B0"/>
    <w:lvl w:ilvl="0" w:tplc="DFE4E3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2C9"/>
    <w:multiLevelType w:val="hybridMultilevel"/>
    <w:tmpl w:val="3B2A0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6644B1"/>
    <w:multiLevelType w:val="hybridMultilevel"/>
    <w:tmpl w:val="ED847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6E5574"/>
    <w:multiLevelType w:val="hybridMultilevel"/>
    <w:tmpl w:val="142E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E"/>
    <w:rsid w:val="000768D8"/>
    <w:rsid w:val="00080B79"/>
    <w:rsid w:val="00093D0B"/>
    <w:rsid w:val="000F2878"/>
    <w:rsid w:val="0010236E"/>
    <w:rsid w:val="001656E6"/>
    <w:rsid w:val="00177D41"/>
    <w:rsid w:val="001867FE"/>
    <w:rsid w:val="001901B6"/>
    <w:rsid w:val="001D15F7"/>
    <w:rsid w:val="00222492"/>
    <w:rsid w:val="002236F7"/>
    <w:rsid w:val="0024492B"/>
    <w:rsid w:val="002E5CB8"/>
    <w:rsid w:val="002F4E57"/>
    <w:rsid w:val="00302B50"/>
    <w:rsid w:val="00303BB1"/>
    <w:rsid w:val="004A19E6"/>
    <w:rsid w:val="004B5F7D"/>
    <w:rsid w:val="004B6E3B"/>
    <w:rsid w:val="004D12BF"/>
    <w:rsid w:val="004F17C1"/>
    <w:rsid w:val="00530466"/>
    <w:rsid w:val="005F0AD7"/>
    <w:rsid w:val="005F788A"/>
    <w:rsid w:val="006432C9"/>
    <w:rsid w:val="00651E1C"/>
    <w:rsid w:val="006A0E8F"/>
    <w:rsid w:val="006C15BB"/>
    <w:rsid w:val="006C3120"/>
    <w:rsid w:val="006F3A5A"/>
    <w:rsid w:val="006F6E27"/>
    <w:rsid w:val="00714261"/>
    <w:rsid w:val="00783804"/>
    <w:rsid w:val="007B678E"/>
    <w:rsid w:val="007D0F83"/>
    <w:rsid w:val="00805157"/>
    <w:rsid w:val="0083079E"/>
    <w:rsid w:val="00834520"/>
    <w:rsid w:val="00860302"/>
    <w:rsid w:val="0086138B"/>
    <w:rsid w:val="00887B54"/>
    <w:rsid w:val="0090251D"/>
    <w:rsid w:val="00946768"/>
    <w:rsid w:val="00951DD0"/>
    <w:rsid w:val="009E1F0F"/>
    <w:rsid w:val="00A246B2"/>
    <w:rsid w:val="00A37D24"/>
    <w:rsid w:val="00A50A05"/>
    <w:rsid w:val="00AD57D2"/>
    <w:rsid w:val="00B33A3E"/>
    <w:rsid w:val="00B412A9"/>
    <w:rsid w:val="00B76323"/>
    <w:rsid w:val="00BC63CC"/>
    <w:rsid w:val="00C43A74"/>
    <w:rsid w:val="00C6349D"/>
    <w:rsid w:val="00C87245"/>
    <w:rsid w:val="00D24293"/>
    <w:rsid w:val="00DB3038"/>
    <w:rsid w:val="00DF054D"/>
    <w:rsid w:val="00DF1F5C"/>
    <w:rsid w:val="00E02F20"/>
    <w:rsid w:val="00E73131"/>
    <w:rsid w:val="00EB146C"/>
    <w:rsid w:val="00F75984"/>
    <w:rsid w:val="00F926B8"/>
    <w:rsid w:val="00FA00AB"/>
    <w:rsid w:val="00FC3890"/>
    <w:rsid w:val="00FE3B56"/>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A3552"/>
  <w14:defaultImageDpi w14:val="300"/>
  <w15:docId w15:val="{6A893F15-0BB6-6E46-80E2-BD6BEAB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6F7"/>
    <w:rPr>
      <w:color w:val="0000FF" w:themeColor="hyperlink"/>
      <w:u w:val="single"/>
    </w:rPr>
  </w:style>
  <w:style w:type="table" w:styleId="TableGrid">
    <w:name w:val="Table Grid"/>
    <w:basedOn w:val="TableNormal"/>
    <w:uiPriority w:val="59"/>
    <w:rsid w:val="0086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E57"/>
    <w:pPr>
      <w:tabs>
        <w:tab w:val="center" w:pos="4320"/>
        <w:tab w:val="right" w:pos="8640"/>
      </w:tabs>
    </w:pPr>
  </w:style>
  <w:style w:type="character" w:customStyle="1" w:styleId="HeaderChar">
    <w:name w:val="Header Char"/>
    <w:basedOn w:val="DefaultParagraphFont"/>
    <w:link w:val="Header"/>
    <w:uiPriority w:val="99"/>
    <w:rsid w:val="002F4E57"/>
  </w:style>
  <w:style w:type="paragraph" w:styleId="Footer">
    <w:name w:val="footer"/>
    <w:basedOn w:val="Normal"/>
    <w:link w:val="FooterChar"/>
    <w:uiPriority w:val="99"/>
    <w:unhideWhenUsed/>
    <w:rsid w:val="002F4E57"/>
    <w:pPr>
      <w:tabs>
        <w:tab w:val="center" w:pos="4320"/>
        <w:tab w:val="right" w:pos="8640"/>
      </w:tabs>
    </w:pPr>
  </w:style>
  <w:style w:type="character" w:customStyle="1" w:styleId="FooterChar">
    <w:name w:val="Footer Char"/>
    <w:basedOn w:val="DefaultParagraphFont"/>
    <w:link w:val="Footer"/>
    <w:uiPriority w:val="99"/>
    <w:rsid w:val="002F4E57"/>
  </w:style>
  <w:style w:type="paragraph" w:styleId="ListParagraph">
    <w:name w:val="List Paragraph"/>
    <w:basedOn w:val="Normal"/>
    <w:uiPriority w:val="34"/>
    <w:qFormat/>
    <w:rsid w:val="006432C9"/>
    <w:pPr>
      <w:ind w:left="720"/>
      <w:contextualSpacing/>
    </w:pPr>
  </w:style>
  <w:style w:type="paragraph" w:styleId="NoSpacing">
    <w:name w:val="No Spacing"/>
    <w:uiPriority w:val="1"/>
    <w:qFormat/>
    <w:rsid w:val="00DF054D"/>
  </w:style>
  <w:style w:type="paragraph" w:styleId="Revision">
    <w:name w:val="Revision"/>
    <w:hidden/>
    <w:uiPriority w:val="99"/>
    <w:semiHidden/>
    <w:rsid w:val="00714261"/>
  </w:style>
  <w:style w:type="paragraph" w:styleId="BalloonText">
    <w:name w:val="Balloon Text"/>
    <w:basedOn w:val="Normal"/>
    <w:link w:val="BalloonTextChar"/>
    <w:uiPriority w:val="99"/>
    <w:semiHidden/>
    <w:unhideWhenUsed/>
    <w:rsid w:val="007142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261"/>
    <w:rPr>
      <w:rFonts w:ascii="Lucida Grande" w:hAnsi="Lucida Grande" w:cs="Lucida Grande"/>
      <w:sz w:val="18"/>
      <w:szCs w:val="18"/>
    </w:rPr>
  </w:style>
  <w:style w:type="paragraph" w:styleId="Caption">
    <w:name w:val="caption"/>
    <w:basedOn w:val="Normal"/>
    <w:next w:val="Normal"/>
    <w:uiPriority w:val="35"/>
    <w:unhideWhenUsed/>
    <w:qFormat/>
    <w:rsid w:val="00E02F20"/>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6C3120"/>
    <w:rPr>
      <w:sz w:val="16"/>
      <w:szCs w:val="16"/>
    </w:rPr>
  </w:style>
  <w:style w:type="paragraph" w:styleId="CommentText">
    <w:name w:val="annotation text"/>
    <w:basedOn w:val="Normal"/>
    <w:link w:val="CommentTextChar"/>
    <w:uiPriority w:val="99"/>
    <w:semiHidden/>
    <w:unhideWhenUsed/>
    <w:rsid w:val="006C3120"/>
    <w:rPr>
      <w:sz w:val="20"/>
      <w:szCs w:val="20"/>
    </w:rPr>
  </w:style>
  <w:style w:type="character" w:customStyle="1" w:styleId="CommentTextChar">
    <w:name w:val="Comment Text Char"/>
    <w:basedOn w:val="DefaultParagraphFont"/>
    <w:link w:val="CommentText"/>
    <w:uiPriority w:val="99"/>
    <w:semiHidden/>
    <w:rsid w:val="006C3120"/>
    <w:rPr>
      <w:sz w:val="20"/>
      <w:szCs w:val="20"/>
    </w:rPr>
  </w:style>
  <w:style w:type="paragraph" w:styleId="CommentSubject">
    <w:name w:val="annotation subject"/>
    <w:basedOn w:val="CommentText"/>
    <w:next w:val="CommentText"/>
    <w:link w:val="CommentSubjectChar"/>
    <w:uiPriority w:val="99"/>
    <w:semiHidden/>
    <w:unhideWhenUsed/>
    <w:rsid w:val="006C3120"/>
    <w:rPr>
      <w:b/>
      <w:bCs/>
    </w:rPr>
  </w:style>
  <w:style w:type="character" w:customStyle="1" w:styleId="CommentSubjectChar">
    <w:name w:val="Comment Subject Char"/>
    <w:basedOn w:val="CommentTextChar"/>
    <w:link w:val="CommentSubject"/>
    <w:uiPriority w:val="99"/>
    <w:semiHidden/>
    <w:rsid w:val="006C3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low@watermelon.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m.egnyte.com/fl/2xcZi6sh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Company>National Watermelon Promotion Board</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Simek</dc:creator>
  <cp:keywords/>
  <dc:description/>
  <cp:lastModifiedBy>Stephanie Barlow</cp:lastModifiedBy>
  <cp:revision>3</cp:revision>
  <cp:lastPrinted>2013-10-31T16:52:00Z</cp:lastPrinted>
  <dcterms:created xsi:type="dcterms:W3CDTF">2019-12-03T17:46:00Z</dcterms:created>
  <dcterms:modified xsi:type="dcterms:W3CDTF">2019-12-03T17:46:00Z</dcterms:modified>
</cp:coreProperties>
</file>